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3D3C12F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DICHIARAZIONE SULL’INSUSSISTENZA DI CAUSE DI INCONFERIBILITA’ E DI INCOMPATIBILITA’ DI CUI ALL’ARTICOLO 20, COMMA 1, DEL DECRETO LEGISLATIVO 8 APRILE 2013, N. 39</w:t>
      </w:r>
    </w:p>
    <w:p w14:paraId="4DA711F3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1D686402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2298384F" w14:textId="77777777" w:rsidR="00A5700D" w:rsidRDefault="00960979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_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L</w:t>
      </w:r>
      <w:r>
        <w:rPr>
          <w:rFonts w:ascii="Calibri" w:eastAsia="Calibri" w:hAnsi="Calibri"/>
          <w:sz w:val="24"/>
          <w:szCs w:val="24"/>
          <w:lang w:eastAsia="en-US"/>
        </w:rPr>
        <w:t xml:space="preserve">_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 xml:space="preserve"> sottoscritt</w:t>
      </w: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na</w:t>
      </w:r>
      <w:r>
        <w:rPr>
          <w:rFonts w:ascii="Calibri" w:eastAsia="Calibri" w:hAnsi="Calibri"/>
          <w:sz w:val="24"/>
          <w:szCs w:val="24"/>
          <w:lang w:eastAsia="en-US"/>
        </w:rPr>
        <w:t>t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a </w:t>
      </w:r>
      <w:r>
        <w:rPr>
          <w:rFonts w:ascii="Calibri" w:eastAsia="Calibri" w:hAnsi="Calibri"/>
          <w:sz w:val="24"/>
          <w:szCs w:val="24"/>
          <w:lang w:eastAsia="en-US"/>
        </w:rPr>
        <w:t xml:space="preserve">          </w:t>
      </w:r>
      <w:r w:rsidR="004155CA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il</w:t>
      </w:r>
      <w:r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D312AE">
        <w:rPr>
          <w:rFonts w:ascii="Calibri" w:eastAsia="Calibri" w:hAnsi="Calibri"/>
          <w:sz w:val="24"/>
          <w:szCs w:val="24"/>
          <w:lang w:eastAsia="en-US"/>
        </w:rPr>
        <w:t>C.F.</w:t>
      </w:r>
      <w:r>
        <w:rPr>
          <w:rFonts w:ascii="Calibri" w:eastAsia="Calibri" w:hAnsi="Calibri"/>
          <w:sz w:val="24"/>
          <w:szCs w:val="24"/>
          <w:lang w:eastAsia="en-US"/>
        </w:rPr>
        <w:t>______________</w:t>
      </w:r>
      <w:r w:rsidR="00D312AE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in relazione al</w:t>
      </w:r>
      <w:r w:rsidR="00A5700D">
        <w:rPr>
          <w:rFonts w:ascii="Calibri" w:eastAsia="Calibri" w:hAnsi="Calibri"/>
          <w:sz w:val="24"/>
          <w:szCs w:val="24"/>
          <w:lang w:eastAsia="en-US"/>
        </w:rPr>
        <w:t xml:space="preserve">la candidatura di </w:t>
      </w:r>
      <w:r w:rsidR="00021347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="00A5700D">
        <w:rPr>
          <w:rFonts w:ascii="Calibri" w:eastAsia="Calibri" w:hAnsi="Calibri"/>
          <w:sz w:val="24"/>
          <w:szCs w:val="24"/>
          <w:lang w:eastAsia="en-US"/>
        </w:rPr>
        <w:t xml:space="preserve"> </w:t>
      </w:r>
    </w:p>
    <w:p w14:paraId="21982091" w14:textId="279DDFEF" w:rsidR="0038228F" w:rsidRPr="0038228F" w:rsidRDefault="00A5700D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>tutor per l’avviso prot.</w:t>
      </w:r>
      <w:r w:rsidR="00F51CEC">
        <w:rPr>
          <w:rFonts w:ascii="Calibri" w:eastAsia="Calibri" w:hAnsi="Calibri"/>
          <w:sz w:val="24"/>
          <w:szCs w:val="24"/>
          <w:lang w:eastAsia="en-US"/>
        </w:rPr>
        <w:t>75</w:t>
      </w:r>
      <w:r w:rsidR="00FD11BA">
        <w:rPr>
          <w:rFonts w:ascii="Calibri" w:eastAsia="Calibri" w:hAnsi="Calibri"/>
          <w:sz w:val="24"/>
          <w:szCs w:val="24"/>
          <w:lang w:eastAsia="en-US"/>
        </w:rPr>
        <w:t>85</w:t>
      </w:r>
      <w:r w:rsidR="002540A2">
        <w:rPr>
          <w:rFonts w:ascii="Calibri" w:eastAsia="Calibri" w:hAnsi="Calibri"/>
          <w:sz w:val="24"/>
          <w:szCs w:val="24"/>
          <w:lang w:eastAsia="en-US"/>
        </w:rPr>
        <w:t xml:space="preserve"> </w:t>
      </w:r>
      <w:r>
        <w:rPr>
          <w:rFonts w:ascii="Calibri" w:eastAsia="Calibri" w:hAnsi="Calibri"/>
          <w:sz w:val="24"/>
          <w:szCs w:val="24"/>
          <w:lang w:eastAsia="en-US"/>
        </w:rPr>
        <w:t>del 1</w:t>
      </w:r>
      <w:r w:rsidR="00722D97">
        <w:rPr>
          <w:rFonts w:ascii="Calibri" w:eastAsia="Calibri" w:hAnsi="Calibri"/>
          <w:sz w:val="24"/>
          <w:szCs w:val="24"/>
          <w:lang w:eastAsia="en-US"/>
        </w:rPr>
        <w:t>9</w:t>
      </w:r>
      <w:r>
        <w:rPr>
          <w:rFonts w:ascii="Calibri" w:eastAsia="Calibri" w:hAnsi="Calibri"/>
          <w:sz w:val="24"/>
          <w:szCs w:val="24"/>
          <w:lang w:eastAsia="en-US"/>
        </w:rPr>
        <w:t>.09.2024,c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onsapevole delle responsabilità e delle sanzioni penali stabili dalla legge per le false attestazioni e dichiarazioni mendaci (artt. 75 e 76 D.P.R. n. 445/2000), sotto  la propria responsabilità</w:t>
      </w:r>
    </w:p>
    <w:p w14:paraId="22E8809E" w14:textId="571C1D90" w:rsidR="0038228F" w:rsidRPr="0038228F" w:rsidRDefault="00A5700D" w:rsidP="00A5700D">
      <w:pPr>
        <w:spacing w:after="200" w:line="276" w:lineRule="auto"/>
        <w:rPr>
          <w:rFonts w:ascii="Calibri" w:eastAsia="Calibri" w:hAnsi="Calibri"/>
          <w:sz w:val="24"/>
          <w:szCs w:val="24"/>
          <w:lang w:eastAsia="en-US"/>
        </w:rPr>
      </w:pPr>
      <w:r>
        <w:rPr>
          <w:rFonts w:ascii="Calibri" w:eastAsia="Calibri" w:hAnsi="Calibri"/>
          <w:sz w:val="24"/>
          <w:szCs w:val="24"/>
          <w:lang w:eastAsia="en-US"/>
        </w:rPr>
        <w:t xml:space="preserve">                                                                         </w:t>
      </w:r>
      <w:r w:rsidR="0038228F" w:rsidRPr="0038228F">
        <w:rPr>
          <w:rFonts w:ascii="Calibri" w:eastAsia="Calibri" w:hAnsi="Calibri"/>
          <w:sz w:val="24"/>
          <w:szCs w:val="24"/>
          <w:lang w:eastAsia="en-US"/>
        </w:rPr>
        <w:t>DICHIARA</w:t>
      </w:r>
    </w:p>
    <w:p w14:paraId="4C9AF927" w14:textId="77777777" w:rsidR="0038228F" w:rsidRPr="0038228F" w:rsidRDefault="0038228F" w:rsidP="0038228F">
      <w:pPr>
        <w:spacing w:after="200" w:line="276" w:lineRule="auto"/>
        <w:jc w:val="center"/>
        <w:rPr>
          <w:rFonts w:ascii="Calibri" w:eastAsia="Calibri" w:hAnsi="Calibri"/>
          <w:sz w:val="24"/>
          <w:szCs w:val="24"/>
          <w:lang w:eastAsia="en-US"/>
        </w:rPr>
      </w:pPr>
    </w:p>
    <w:p w14:paraId="7055192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Di non incorrere in alcuna delle cause di inconferibilità e di incompatibilità previste dal decreto legislativo 8 aprile 2013, n. 39.</w:t>
      </w:r>
    </w:p>
    <w:p w14:paraId="0BB28154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Il/La sottoscritto/a si impegna, altresì, a comunicare tempestivamente eventuali variazioni del contenuto della presente dichiarazione e a rendere, nel caso, una nuova dichiarazione sostitutiva.</w:t>
      </w:r>
    </w:p>
    <w:p w14:paraId="5A1821B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La presente dichiarazione è resa ai sensi e per gli effetti di cui all’art. 20 del citato decreto legislativo n. 39/2013.</w:t>
      </w:r>
    </w:p>
    <w:p w14:paraId="6AD378FF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4DD5BBF5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</w:p>
    <w:p w14:paraId="1B988072" w14:textId="77777777" w:rsidR="0038228F" w:rsidRPr="0038228F" w:rsidRDefault="0038228F" w:rsidP="0038228F">
      <w:pPr>
        <w:spacing w:after="200" w:line="276" w:lineRule="auto"/>
        <w:jc w:val="both"/>
        <w:rPr>
          <w:rFonts w:ascii="Calibri" w:eastAsia="Calibri" w:hAnsi="Calibri"/>
          <w:sz w:val="24"/>
          <w:szCs w:val="24"/>
          <w:lang w:eastAsia="en-US"/>
        </w:rPr>
      </w:pPr>
      <w:r w:rsidRPr="0038228F">
        <w:rPr>
          <w:rFonts w:ascii="Calibri" w:eastAsia="Calibri" w:hAnsi="Calibri"/>
          <w:sz w:val="24"/>
          <w:szCs w:val="24"/>
          <w:lang w:eastAsia="en-US"/>
        </w:rPr>
        <w:t>(Data)</w:t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</w:r>
      <w:r w:rsidRPr="0038228F">
        <w:rPr>
          <w:rFonts w:ascii="Calibri" w:eastAsia="Calibri" w:hAnsi="Calibri"/>
          <w:sz w:val="24"/>
          <w:szCs w:val="24"/>
          <w:lang w:eastAsia="en-US"/>
        </w:rPr>
        <w:tab/>
        <w:t>IL/LA DICHIARANTE</w:t>
      </w:r>
    </w:p>
    <w:p w14:paraId="25758EF4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7583093" w14:textId="77777777" w:rsidR="00F8160B" w:rsidRDefault="00F8160B">
      <w:r>
        <w:separator/>
      </w:r>
    </w:p>
  </w:endnote>
  <w:endnote w:type="continuationSeparator" w:id="0">
    <w:p w14:paraId="15B87379" w14:textId="77777777" w:rsidR="00F8160B" w:rsidRDefault="00F81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51CE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08E55A" w14:textId="77777777" w:rsidR="00F8160B" w:rsidRDefault="00F8160B">
      <w:r>
        <w:separator/>
      </w:r>
    </w:p>
  </w:footnote>
  <w:footnote w:type="continuationSeparator" w:id="0">
    <w:p w14:paraId="0CEADFCA" w14:textId="77777777" w:rsidR="00F8160B" w:rsidRDefault="00F81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 w15:restartNumberingAfterBreak="0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 w15:restartNumberingAfterBreak="0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 w15:restartNumberingAfterBreak="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 w15:restartNumberingAfterBreak="0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 w15:restartNumberingAfterBreak="0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 w15:restartNumberingAfterBreak="0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 w15:restartNumberingAfterBreak="0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 w15:restartNumberingAfterBreak="0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 w15:restartNumberingAfterBreak="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80645864">
    <w:abstractNumId w:val="7"/>
  </w:num>
  <w:num w:numId="2" w16cid:durableId="532839862">
    <w:abstractNumId w:val="21"/>
  </w:num>
  <w:num w:numId="3" w16cid:durableId="619461188">
    <w:abstractNumId w:val="0"/>
  </w:num>
  <w:num w:numId="4" w16cid:durableId="1574730837">
    <w:abstractNumId w:val="1"/>
  </w:num>
  <w:num w:numId="5" w16cid:durableId="1989506835">
    <w:abstractNumId w:val="2"/>
  </w:num>
  <w:num w:numId="6" w16cid:durableId="929655401">
    <w:abstractNumId w:val="15"/>
  </w:num>
  <w:num w:numId="7" w16cid:durableId="1748839115">
    <w:abstractNumId w:val="11"/>
  </w:num>
  <w:num w:numId="8" w16cid:durableId="328752199">
    <w:abstractNumId w:val="25"/>
  </w:num>
  <w:num w:numId="9" w16cid:durableId="228199224">
    <w:abstractNumId w:val="14"/>
  </w:num>
  <w:num w:numId="10" w16cid:durableId="1500656368">
    <w:abstractNumId w:val="32"/>
  </w:num>
  <w:num w:numId="11" w16cid:durableId="1977106598">
    <w:abstractNumId w:val="22"/>
  </w:num>
  <w:num w:numId="12" w16cid:durableId="896553673">
    <w:abstractNumId w:val="8"/>
  </w:num>
  <w:num w:numId="13" w16cid:durableId="2003848790">
    <w:abstractNumId w:val="9"/>
  </w:num>
  <w:num w:numId="14" w16cid:durableId="1298493744">
    <w:abstractNumId w:val="5"/>
  </w:num>
  <w:num w:numId="15" w16cid:durableId="270362837">
    <w:abstractNumId w:val="19"/>
  </w:num>
  <w:num w:numId="16" w16cid:durableId="1790200667">
    <w:abstractNumId w:val="30"/>
  </w:num>
  <w:num w:numId="17" w16cid:durableId="1139036706">
    <w:abstractNumId w:val="10"/>
  </w:num>
  <w:num w:numId="18" w16cid:durableId="2126069955">
    <w:abstractNumId w:val="24"/>
  </w:num>
  <w:num w:numId="19" w16cid:durableId="258684640">
    <w:abstractNumId w:val="3"/>
  </w:num>
  <w:num w:numId="20" w16cid:durableId="22095619">
    <w:abstractNumId w:val="4"/>
  </w:num>
  <w:num w:numId="21" w16cid:durableId="781876585">
    <w:abstractNumId w:val="16"/>
  </w:num>
  <w:num w:numId="22" w16cid:durableId="97141241">
    <w:abstractNumId w:val="17"/>
  </w:num>
  <w:num w:numId="23" w16cid:durableId="215817323">
    <w:abstractNumId w:val="20"/>
  </w:num>
  <w:num w:numId="24" w16cid:durableId="219438126">
    <w:abstractNumId w:val="26"/>
  </w:num>
  <w:num w:numId="25" w16cid:durableId="1561941028">
    <w:abstractNumId w:val="12"/>
  </w:num>
  <w:num w:numId="26" w16cid:durableId="922178683">
    <w:abstractNumId w:val="28"/>
  </w:num>
  <w:num w:numId="27" w16cid:durableId="870412075">
    <w:abstractNumId w:val="6"/>
  </w:num>
  <w:num w:numId="28" w16cid:durableId="1779913860">
    <w:abstractNumId w:val="31"/>
  </w:num>
  <w:num w:numId="29" w16cid:durableId="47385447">
    <w:abstractNumId w:val="27"/>
  </w:num>
  <w:num w:numId="30" w16cid:durableId="1575161770">
    <w:abstractNumId w:val="18"/>
  </w:num>
  <w:num w:numId="31" w16cid:durableId="564028619">
    <w:abstractNumId w:val="29"/>
  </w:num>
  <w:num w:numId="32" w16cid:durableId="66999573">
    <w:abstractNumId w:val="23"/>
  </w:num>
  <w:num w:numId="33" w16cid:durableId="1675203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557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9BE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144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160B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11BA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  <w15:docId w15:val="{98C96EFD-0B89-4E0E-BFE0-00719A686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002291-1947-4B09-A316-BE47D997AF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Cristiana Friscia</cp:lastModifiedBy>
  <cp:revision>45</cp:revision>
  <cp:lastPrinted>2024-09-10T11:58:00Z</cp:lastPrinted>
  <dcterms:created xsi:type="dcterms:W3CDTF">2023-03-27T11:04:00Z</dcterms:created>
  <dcterms:modified xsi:type="dcterms:W3CDTF">2024-09-19T15:23:00Z</dcterms:modified>
</cp:coreProperties>
</file>