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5E0B3" w:themeColor="accent6" w:themeTint="66"/>
  <w:body>
    <w:p w14:paraId="2EEAB28D" w14:textId="32A8E7B7" w:rsidR="00314D99" w:rsidRPr="00C53F84" w:rsidRDefault="00862513" w:rsidP="00C53F84">
      <w:pPr>
        <w:jc w:val="center"/>
        <w:rPr>
          <w:rFonts w:ascii="Aptos" w:hAnsi="Aptos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E2C4D" wp14:editId="0E6CDFFD">
                <wp:simplePos x="0" y="0"/>
                <wp:positionH relativeFrom="column">
                  <wp:posOffset>430530</wp:posOffset>
                </wp:positionH>
                <wp:positionV relativeFrom="paragraph">
                  <wp:posOffset>0</wp:posOffset>
                </wp:positionV>
                <wp:extent cx="5379720" cy="1600200"/>
                <wp:effectExtent l="0" t="0" r="0" b="0"/>
                <wp:wrapSquare wrapText="bothSides"/>
                <wp:docPr id="1003941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972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104451" w14:textId="15C5C9E4" w:rsidR="00862513" w:rsidRPr="00862513" w:rsidRDefault="00862513" w:rsidP="00862513">
                            <w:pPr>
                              <w:jc w:val="center"/>
                              <w:rPr>
                                <w:rFonts w:ascii="Aptos" w:hAnsi="Aptos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2513">
                              <w:rPr>
                                <w:rFonts w:ascii="Aptos" w:hAnsi="Aptos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PROGRAMMA DELLE</w:t>
                            </w:r>
                          </w:p>
                          <w:p w14:paraId="63B9923B" w14:textId="05ABCE89" w:rsidR="00862513" w:rsidRPr="00862513" w:rsidRDefault="00862513" w:rsidP="00862513">
                            <w:pPr>
                              <w:jc w:val="center"/>
                              <w:rPr>
                                <w:rFonts w:ascii="Aptos" w:hAnsi="Aptos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2513">
                              <w:rPr>
                                <w:rFonts w:ascii="Aptos" w:hAnsi="Aptos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ATTIVITÀ DI ORIENTAMENTO</w:t>
                            </w:r>
                          </w:p>
                          <w:p w14:paraId="612BC443" w14:textId="77777777" w:rsidR="00862513" w:rsidRPr="00862513" w:rsidRDefault="00862513" w:rsidP="00862513">
                            <w:pPr>
                              <w:jc w:val="center"/>
                              <w:rPr>
                                <w:rFonts w:ascii="Aptos" w:hAnsi="Aptos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2513">
                              <w:rPr>
                                <w:rFonts w:ascii="Aptos" w:hAnsi="Aptos" w:cs="Times New Roman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A.S. 2025/26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E2C4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3.9pt;margin-top:0;width:423.6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" filled="f" stroked="f">
                <v:fill o:detectmouseclick="t"/>
                <v:textbox>
                  <w:txbxContent>
                    <w:p w14:paraId="49104451" w14:textId="15C5C9E4" w:rsidR="00862513" w:rsidRPr="00862513" w:rsidRDefault="00862513" w:rsidP="00862513">
                      <w:pPr>
                        <w:jc w:val="center"/>
                        <w:rPr>
                          <w:rFonts w:ascii="Aptos" w:hAnsi="Aptos" w:cs="Times New Roman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2513">
                        <w:rPr>
                          <w:rFonts w:ascii="Aptos" w:hAnsi="Aptos" w:cs="Times New Roman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PROGRAMMA DELLE</w:t>
                      </w:r>
                    </w:p>
                    <w:p w14:paraId="63B9923B" w14:textId="05ABCE89" w:rsidR="00862513" w:rsidRPr="00862513" w:rsidRDefault="00862513" w:rsidP="00862513">
                      <w:pPr>
                        <w:jc w:val="center"/>
                        <w:rPr>
                          <w:rFonts w:ascii="Aptos" w:hAnsi="Aptos" w:cs="Times New Roman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2513">
                        <w:rPr>
                          <w:rFonts w:ascii="Aptos" w:hAnsi="Aptos" w:cs="Times New Roman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ATTIVITÀ DI ORIENTAMENTO</w:t>
                      </w:r>
                    </w:p>
                    <w:p w14:paraId="612BC443" w14:textId="77777777" w:rsidR="00862513" w:rsidRPr="00862513" w:rsidRDefault="00862513" w:rsidP="00862513">
                      <w:pPr>
                        <w:jc w:val="center"/>
                        <w:rPr>
                          <w:rFonts w:ascii="Aptos" w:hAnsi="Aptos" w:cs="Times New Roman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2513">
                        <w:rPr>
                          <w:rFonts w:ascii="Aptos" w:hAnsi="Aptos" w:cs="Times New Roman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A.S. 2025/26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554E5D" w14:textId="77777777" w:rsidR="00862513" w:rsidRDefault="00862513" w:rsidP="00C53F84">
      <w:pPr>
        <w:pStyle w:val="Paragrafoelenco"/>
        <w:jc w:val="center"/>
        <w:rPr>
          <w:rFonts w:ascii="Aptos" w:hAnsi="Aptos" w:cs="Times New Roman"/>
          <w:b/>
          <w:i/>
          <w:sz w:val="32"/>
          <w:szCs w:val="24"/>
        </w:rPr>
      </w:pPr>
    </w:p>
    <w:p w14:paraId="7CD084D7" w14:textId="01D99C7E" w:rsidR="00314D99" w:rsidRPr="00C53F84" w:rsidRDefault="00314D99" w:rsidP="00C53F84">
      <w:pPr>
        <w:pStyle w:val="Paragrafoelenco"/>
        <w:jc w:val="center"/>
        <w:rPr>
          <w:rFonts w:ascii="Aptos" w:hAnsi="Aptos" w:cs="Times New Roman"/>
          <w:b/>
          <w:i/>
          <w:sz w:val="32"/>
          <w:szCs w:val="24"/>
        </w:rPr>
      </w:pPr>
      <w:r w:rsidRPr="00C53F84">
        <w:rPr>
          <w:rFonts w:ascii="Aptos" w:hAnsi="Aptos" w:cs="Times New Roman"/>
          <w:b/>
          <w:i/>
          <w:sz w:val="32"/>
          <w:szCs w:val="24"/>
        </w:rPr>
        <w:t>Orienta Sicilia Fiera del Mediterraneo</w:t>
      </w:r>
    </w:p>
    <w:p w14:paraId="66852018" w14:textId="094ECF72" w:rsidR="00314D99" w:rsidRPr="00C53F84" w:rsidRDefault="00346CC0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14-15 n</w:t>
      </w:r>
      <w:r w:rsidR="00314D99" w:rsidRPr="00C53F84">
        <w:rPr>
          <w:rFonts w:ascii="Aptos" w:hAnsi="Aptos" w:cs="Times New Roman"/>
          <w:sz w:val="24"/>
          <w:szCs w:val="24"/>
        </w:rPr>
        <w:t xml:space="preserve">ovembre 2025 </w:t>
      </w:r>
      <w:r w:rsidR="00C53F84">
        <w:rPr>
          <w:rFonts w:ascii="Aptos" w:hAnsi="Aptos" w:cs="Times New Roman"/>
          <w:sz w:val="24"/>
          <w:szCs w:val="24"/>
        </w:rPr>
        <w:t>d</w:t>
      </w:r>
      <w:r w:rsidR="00314D99" w:rsidRPr="00C53F84">
        <w:rPr>
          <w:rFonts w:ascii="Aptos" w:hAnsi="Aptos" w:cs="Times New Roman"/>
          <w:sz w:val="24"/>
          <w:szCs w:val="24"/>
        </w:rPr>
        <w:t>alle ore 9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 alle 14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</w:t>
      </w:r>
    </w:p>
    <w:p w14:paraId="1C2D1974" w14:textId="77777777" w:rsidR="00314D99" w:rsidRPr="00C53F84" w:rsidRDefault="00314D99" w:rsidP="00C53F84">
      <w:pPr>
        <w:jc w:val="center"/>
        <w:rPr>
          <w:rFonts w:ascii="Aptos" w:hAnsi="Aptos" w:cs="Times New Roman"/>
          <w:sz w:val="24"/>
          <w:szCs w:val="24"/>
        </w:rPr>
      </w:pPr>
    </w:p>
    <w:p w14:paraId="09363DBA" w14:textId="77777777" w:rsidR="00314D99" w:rsidRPr="00C53F84" w:rsidRDefault="00314D99" w:rsidP="00C53F84">
      <w:pPr>
        <w:pStyle w:val="Paragrafoelenco"/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b/>
          <w:i/>
          <w:sz w:val="32"/>
          <w:szCs w:val="24"/>
        </w:rPr>
        <w:t>Laboratori pomeridiani di Latino e Greco e di Lingua Tedesca</w:t>
      </w:r>
    </w:p>
    <w:p w14:paraId="00EAC019" w14:textId="5329E246" w:rsidR="00314D99" w:rsidRPr="00C53F84" w:rsidRDefault="00A27ECB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Latino e Greco 27/11</w:t>
      </w:r>
      <w:r w:rsidR="00314D99" w:rsidRPr="00C53F84">
        <w:rPr>
          <w:rFonts w:ascii="Aptos" w:hAnsi="Aptos" w:cs="Times New Roman"/>
          <w:sz w:val="24"/>
          <w:szCs w:val="24"/>
        </w:rPr>
        <w:t>/2025</w:t>
      </w:r>
      <w:r w:rsidR="00C53F84">
        <w:rPr>
          <w:rFonts w:ascii="Aptos" w:hAnsi="Aptos" w:cs="Times New Roman"/>
          <w:sz w:val="24"/>
          <w:szCs w:val="24"/>
        </w:rPr>
        <w:t xml:space="preserve"> - </w:t>
      </w:r>
      <w:r w:rsidR="00314D99" w:rsidRPr="00C53F84">
        <w:rPr>
          <w:rFonts w:ascii="Aptos" w:hAnsi="Aptos" w:cs="Times New Roman"/>
          <w:sz w:val="24"/>
          <w:szCs w:val="24"/>
        </w:rPr>
        <w:t xml:space="preserve"> ore 15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00/17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</w:t>
      </w:r>
    </w:p>
    <w:p w14:paraId="48D8230C" w14:textId="4ACD08F5" w:rsidR="00314D99" w:rsidRPr="00C53F84" w:rsidRDefault="00314D99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Tedesco 04</w:t>
      </w:r>
      <w:r w:rsidR="00346CC0" w:rsidRPr="00C53F84">
        <w:rPr>
          <w:rFonts w:ascii="Aptos" w:hAnsi="Aptos" w:cs="Times New Roman"/>
          <w:sz w:val="24"/>
          <w:szCs w:val="24"/>
        </w:rPr>
        <w:t>/12/2025</w:t>
      </w:r>
      <w:r w:rsidRPr="00C53F84">
        <w:rPr>
          <w:rFonts w:ascii="Aptos" w:hAnsi="Aptos" w:cs="Times New Roman"/>
          <w:sz w:val="24"/>
          <w:szCs w:val="24"/>
        </w:rPr>
        <w:t xml:space="preserve"> </w:t>
      </w:r>
      <w:r w:rsidR="00C53F84">
        <w:rPr>
          <w:rFonts w:ascii="Aptos" w:hAnsi="Aptos" w:cs="Times New Roman"/>
          <w:sz w:val="24"/>
          <w:szCs w:val="24"/>
        </w:rPr>
        <w:t xml:space="preserve"> - </w:t>
      </w:r>
      <w:r w:rsidRPr="00C53F84">
        <w:rPr>
          <w:rFonts w:ascii="Aptos" w:hAnsi="Aptos" w:cs="Times New Roman"/>
          <w:sz w:val="24"/>
          <w:szCs w:val="24"/>
        </w:rPr>
        <w:t>ore 15</w:t>
      </w:r>
      <w:r w:rsidR="00C53F84">
        <w:rPr>
          <w:rFonts w:ascii="Aptos" w:hAnsi="Aptos" w:cs="Times New Roman"/>
          <w:sz w:val="24"/>
          <w:szCs w:val="24"/>
        </w:rPr>
        <w:t>:</w:t>
      </w:r>
      <w:r w:rsidRPr="00C53F84">
        <w:rPr>
          <w:rFonts w:ascii="Aptos" w:hAnsi="Aptos" w:cs="Times New Roman"/>
          <w:sz w:val="24"/>
          <w:szCs w:val="24"/>
        </w:rPr>
        <w:t>00/17</w:t>
      </w:r>
      <w:r w:rsidR="00C53F84">
        <w:rPr>
          <w:rFonts w:ascii="Aptos" w:hAnsi="Aptos" w:cs="Times New Roman"/>
          <w:sz w:val="24"/>
          <w:szCs w:val="24"/>
        </w:rPr>
        <w:t>:</w:t>
      </w:r>
      <w:r w:rsidRPr="00C53F84">
        <w:rPr>
          <w:rFonts w:ascii="Aptos" w:hAnsi="Aptos" w:cs="Times New Roman"/>
          <w:sz w:val="24"/>
          <w:szCs w:val="24"/>
        </w:rPr>
        <w:t>00</w:t>
      </w:r>
    </w:p>
    <w:p w14:paraId="26C56465" w14:textId="77777777" w:rsidR="00314D99" w:rsidRPr="00C53F84" w:rsidRDefault="00314D99" w:rsidP="00C53F84">
      <w:pPr>
        <w:jc w:val="center"/>
        <w:rPr>
          <w:rFonts w:ascii="Aptos" w:hAnsi="Aptos" w:cs="Times New Roman"/>
          <w:sz w:val="24"/>
          <w:szCs w:val="24"/>
        </w:rPr>
      </w:pPr>
    </w:p>
    <w:p w14:paraId="7DA93E3F" w14:textId="77777777" w:rsidR="00314D99" w:rsidRPr="00C53F84" w:rsidRDefault="00314D99" w:rsidP="00C53F84">
      <w:pPr>
        <w:pStyle w:val="Paragrafoelenco"/>
        <w:jc w:val="center"/>
        <w:rPr>
          <w:rFonts w:ascii="Aptos" w:hAnsi="Aptos" w:cs="Times New Roman"/>
          <w:i/>
          <w:iCs/>
          <w:sz w:val="24"/>
          <w:szCs w:val="24"/>
        </w:rPr>
      </w:pPr>
      <w:r w:rsidRPr="00C53F84">
        <w:rPr>
          <w:rFonts w:ascii="Aptos" w:hAnsi="Aptos" w:cs="Times New Roman"/>
          <w:b/>
          <w:i/>
          <w:iCs/>
          <w:sz w:val="32"/>
          <w:szCs w:val="24"/>
        </w:rPr>
        <w:t>Sperimento L’Umberto: una Giornata al Liceo da “Umbertino”</w:t>
      </w:r>
    </w:p>
    <w:p w14:paraId="672602D6" w14:textId="0F39F424" w:rsidR="00C53F84" w:rsidRDefault="00E21A86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 xml:space="preserve">Dal 2 al 4 dicembre </w:t>
      </w:r>
      <w:r w:rsidR="00C53F84">
        <w:rPr>
          <w:rFonts w:ascii="Aptos" w:hAnsi="Aptos" w:cs="Times New Roman"/>
          <w:sz w:val="24"/>
          <w:szCs w:val="24"/>
        </w:rPr>
        <w:t>2025</w:t>
      </w:r>
    </w:p>
    <w:p w14:paraId="60C5E2A2" w14:textId="104B54FE" w:rsidR="00314D99" w:rsidRPr="00C53F84" w:rsidRDefault="00E21A86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Dal 10</w:t>
      </w:r>
      <w:r w:rsidR="00314D99" w:rsidRPr="00C53F84">
        <w:rPr>
          <w:rFonts w:ascii="Aptos" w:hAnsi="Aptos" w:cs="Times New Roman"/>
          <w:sz w:val="24"/>
          <w:szCs w:val="24"/>
        </w:rPr>
        <w:t xml:space="preserve"> al 12 dicembre 2</w:t>
      </w:r>
      <w:r w:rsidRPr="00C53F84">
        <w:rPr>
          <w:rFonts w:ascii="Aptos" w:hAnsi="Aptos" w:cs="Times New Roman"/>
          <w:sz w:val="24"/>
          <w:szCs w:val="24"/>
        </w:rPr>
        <w:t>025</w:t>
      </w:r>
    </w:p>
    <w:p w14:paraId="2294427C" w14:textId="77777777" w:rsidR="00346CC0" w:rsidRPr="00C53F84" w:rsidRDefault="00346CC0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(Orari da concordare successivamente)</w:t>
      </w:r>
    </w:p>
    <w:p w14:paraId="2CC75C86" w14:textId="77777777" w:rsidR="00314D99" w:rsidRPr="00C53F84" w:rsidRDefault="00314D99" w:rsidP="00C53F84">
      <w:pPr>
        <w:jc w:val="center"/>
        <w:rPr>
          <w:rFonts w:ascii="Aptos" w:hAnsi="Aptos" w:cs="Times New Roman"/>
          <w:sz w:val="24"/>
          <w:szCs w:val="24"/>
        </w:rPr>
      </w:pPr>
    </w:p>
    <w:p w14:paraId="77355379" w14:textId="77777777" w:rsidR="00314D99" w:rsidRPr="00C53F84" w:rsidRDefault="00314D99" w:rsidP="00C53F84">
      <w:pPr>
        <w:pStyle w:val="Paragrafoelenco"/>
        <w:jc w:val="center"/>
        <w:rPr>
          <w:rFonts w:ascii="Aptos" w:hAnsi="Aptos" w:cs="Times New Roman"/>
          <w:b/>
          <w:i/>
          <w:sz w:val="32"/>
          <w:szCs w:val="24"/>
          <w:lang w:val="en-GB"/>
        </w:rPr>
      </w:pPr>
      <w:r w:rsidRPr="00C53F84">
        <w:rPr>
          <w:rFonts w:ascii="Aptos" w:hAnsi="Aptos" w:cs="Times New Roman"/>
          <w:b/>
          <w:i/>
          <w:sz w:val="32"/>
          <w:szCs w:val="24"/>
          <w:lang w:val="en-GB"/>
        </w:rPr>
        <w:t xml:space="preserve">Open Day </w:t>
      </w:r>
      <w:proofErr w:type="spellStart"/>
      <w:r w:rsidRPr="00C53F84">
        <w:rPr>
          <w:rFonts w:ascii="Aptos" w:hAnsi="Aptos" w:cs="Times New Roman"/>
          <w:b/>
          <w:i/>
          <w:sz w:val="32"/>
          <w:szCs w:val="24"/>
          <w:lang w:val="en-GB"/>
        </w:rPr>
        <w:t>iscrizioni</w:t>
      </w:r>
      <w:proofErr w:type="spellEnd"/>
      <w:r w:rsidRPr="00C53F84">
        <w:rPr>
          <w:rFonts w:ascii="Aptos" w:hAnsi="Aptos" w:cs="Times New Roman"/>
          <w:b/>
          <w:i/>
          <w:sz w:val="32"/>
          <w:szCs w:val="24"/>
          <w:lang w:val="en-GB"/>
        </w:rPr>
        <w:t xml:space="preserve"> </w:t>
      </w:r>
      <w:proofErr w:type="spellStart"/>
      <w:r w:rsidRPr="00C53F84">
        <w:rPr>
          <w:rFonts w:ascii="Aptos" w:hAnsi="Aptos" w:cs="Times New Roman"/>
          <w:b/>
          <w:i/>
          <w:sz w:val="32"/>
          <w:szCs w:val="24"/>
          <w:lang w:val="en-GB"/>
        </w:rPr>
        <w:t>a.s.</w:t>
      </w:r>
      <w:proofErr w:type="spellEnd"/>
      <w:r w:rsidRPr="00C53F84">
        <w:rPr>
          <w:rFonts w:ascii="Aptos" w:hAnsi="Aptos" w:cs="Times New Roman"/>
          <w:b/>
          <w:i/>
          <w:sz w:val="32"/>
          <w:szCs w:val="24"/>
          <w:lang w:val="en-GB"/>
        </w:rPr>
        <w:t xml:space="preserve"> 2026/27</w:t>
      </w:r>
    </w:p>
    <w:p w14:paraId="53D03E25" w14:textId="5F6CCBEB" w:rsidR="000328E1" w:rsidRPr="00C53F84" w:rsidRDefault="00E21A86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13/12/2025 Sede c</w:t>
      </w:r>
      <w:r w:rsidR="00314D99" w:rsidRPr="00C53F84">
        <w:rPr>
          <w:rFonts w:ascii="Aptos" w:hAnsi="Aptos" w:cs="Times New Roman"/>
          <w:sz w:val="24"/>
          <w:szCs w:val="24"/>
        </w:rPr>
        <w:t>entrale</w:t>
      </w:r>
      <w:r w:rsidR="000328E1" w:rsidRPr="00C53F84">
        <w:rPr>
          <w:rFonts w:ascii="Aptos" w:hAnsi="Aptos" w:cs="Times New Roman"/>
          <w:sz w:val="24"/>
          <w:szCs w:val="24"/>
        </w:rPr>
        <w:t xml:space="preserve"> ore 9</w:t>
      </w:r>
      <w:r w:rsidR="00C53F84">
        <w:rPr>
          <w:rFonts w:ascii="Aptos" w:hAnsi="Aptos" w:cs="Times New Roman"/>
          <w:sz w:val="24"/>
          <w:szCs w:val="24"/>
        </w:rPr>
        <w:t>:</w:t>
      </w:r>
      <w:r w:rsidR="000328E1" w:rsidRPr="00C53F84">
        <w:rPr>
          <w:rFonts w:ascii="Aptos" w:hAnsi="Aptos" w:cs="Times New Roman"/>
          <w:sz w:val="24"/>
          <w:szCs w:val="24"/>
        </w:rPr>
        <w:t>00</w:t>
      </w:r>
      <w:r w:rsidR="00C53F84" w:rsidRPr="00C53F84">
        <w:rPr>
          <w:rFonts w:ascii="Aptos" w:hAnsi="Aptos" w:cs="Times New Roman"/>
          <w:sz w:val="24"/>
          <w:szCs w:val="24"/>
        </w:rPr>
        <w:t>-</w:t>
      </w:r>
      <w:r w:rsidR="000328E1" w:rsidRPr="00C53F84">
        <w:rPr>
          <w:rFonts w:ascii="Aptos" w:hAnsi="Aptos" w:cs="Times New Roman"/>
          <w:sz w:val="24"/>
          <w:szCs w:val="24"/>
        </w:rPr>
        <w:t>12</w:t>
      </w:r>
      <w:r w:rsidR="00C53F84">
        <w:rPr>
          <w:rFonts w:ascii="Aptos" w:hAnsi="Aptos" w:cs="Times New Roman"/>
          <w:sz w:val="24"/>
          <w:szCs w:val="24"/>
        </w:rPr>
        <w:t>:</w:t>
      </w:r>
      <w:r w:rsidR="000328E1" w:rsidRPr="00C53F84">
        <w:rPr>
          <w:rFonts w:ascii="Aptos" w:hAnsi="Aptos" w:cs="Times New Roman"/>
          <w:sz w:val="24"/>
          <w:szCs w:val="24"/>
        </w:rPr>
        <w:t>00</w:t>
      </w:r>
    </w:p>
    <w:p w14:paraId="76ECEE93" w14:textId="6E3A4E7B" w:rsidR="00314D99" w:rsidRPr="00C53F84" w:rsidRDefault="000328E1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13/12/2025 S</w:t>
      </w:r>
      <w:r w:rsidR="00E21A86" w:rsidRPr="00C53F84">
        <w:rPr>
          <w:rFonts w:ascii="Aptos" w:hAnsi="Aptos" w:cs="Times New Roman"/>
          <w:sz w:val="24"/>
          <w:szCs w:val="24"/>
        </w:rPr>
        <w:t>uccursale</w:t>
      </w:r>
      <w:r w:rsidR="00314D99" w:rsidRPr="00C53F84">
        <w:rPr>
          <w:rFonts w:ascii="Aptos" w:hAnsi="Aptos" w:cs="Times New Roman"/>
          <w:sz w:val="24"/>
          <w:szCs w:val="24"/>
        </w:rPr>
        <w:t xml:space="preserve"> </w:t>
      </w:r>
      <w:r w:rsidR="00DE3427" w:rsidRPr="00C53F84">
        <w:rPr>
          <w:rFonts w:ascii="Aptos" w:hAnsi="Aptos" w:cs="Times New Roman"/>
          <w:sz w:val="24"/>
          <w:szCs w:val="24"/>
        </w:rPr>
        <w:t xml:space="preserve">ore </w:t>
      </w:r>
      <w:r w:rsidRPr="00C53F84">
        <w:rPr>
          <w:rFonts w:ascii="Aptos" w:hAnsi="Aptos" w:cs="Times New Roman"/>
          <w:sz w:val="24"/>
          <w:szCs w:val="24"/>
        </w:rPr>
        <w:t>10</w:t>
      </w:r>
      <w:r w:rsidR="00C53F84">
        <w:rPr>
          <w:rFonts w:ascii="Aptos" w:hAnsi="Aptos" w:cs="Times New Roman"/>
          <w:sz w:val="24"/>
          <w:szCs w:val="24"/>
        </w:rPr>
        <w:t>:</w:t>
      </w:r>
      <w:r w:rsidRPr="00C53F84">
        <w:rPr>
          <w:rFonts w:ascii="Aptos" w:hAnsi="Aptos" w:cs="Times New Roman"/>
          <w:sz w:val="24"/>
          <w:szCs w:val="24"/>
        </w:rPr>
        <w:t>00</w:t>
      </w:r>
      <w:r w:rsidR="00C53F84" w:rsidRPr="00C53F84">
        <w:rPr>
          <w:rFonts w:ascii="Aptos" w:hAnsi="Aptos" w:cs="Times New Roman"/>
          <w:sz w:val="24"/>
          <w:szCs w:val="24"/>
        </w:rPr>
        <w:t>-</w:t>
      </w:r>
      <w:r w:rsidRPr="00C53F84">
        <w:rPr>
          <w:rFonts w:ascii="Aptos" w:hAnsi="Aptos" w:cs="Times New Roman"/>
          <w:sz w:val="24"/>
          <w:szCs w:val="24"/>
        </w:rPr>
        <w:t>13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</w:t>
      </w:r>
    </w:p>
    <w:p w14:paraId="7A897522" w14:textId="53685B7F" w:rsidR="00314D99" w:rsidRPr="00C53F84" w:rsidRDefault="000328E1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17</w:t>
      </w:r>
      <w:r w:rsidR="00314D99" w:rsidRPr="00C53F84">
        <w:rPr>
          <w:rFonts w:ascii="Aptos" w:hAnsi="Aptos" w:cs="Times New Roman"/>
          <w:sz w:val="24"/>
          <w:szCs w:val="24"/>
        </w:rPr>
        <w:t xml:space="preserve">/01/2026 </w:t>
      </w:r>
      <w:r w:rsidRPr="00C53F84">
        <w:rPr>
          <w:rFonts w:ascii="Aptos" w:hAnsi="Aptos" w:cs="Times New Roman"/>
          <w:sz w:val="24"/>
          <w:szCs w:val="24"/>
        </w:rPr>
        <w:t>s</w:t>
      </w:r>
      <w:r w:rsidR="00314D99" w:rsidRPr="00C53F84">
        <w:rPr>
          <w:rFonts w:ascii="Aptos" w:hAnsi="Aptos" w:cs="Times New Roman"/>
          <w:sz w:val="24"/>
          <w:szCs w:val="24"/>
        </w:rPr>
        <w:t xml:space="preserve">uccursale </w:t>
      </w:r>
      <w:r w:rsidR="00DE3427" w:rsidRPr="00C53F84">
        <w:rPr>
          <w:rFonts w:ascii="Aptos" w:hAnsi="Aptos" w:cs="Times New Roman"/>
          <w:sz w:val="24"/>
          <w:szCs w:val="24"/>
        </w:rPr>
        <w:t xml:space="preserve">ore </w:t>
      </w:r>
      <w:r w:rsidRPr="00C53F84">
        <w:rPr>
          <w:rFonts w:ascii="Aptos" w:hAnsi="Aptos" w:cs="Times New Roman"/>
          <w:sz w:val="24"/>
          <w:szCs w:val="24"/>
        </w:rPr>
        <w:t>10</w:t>
      </w:r>
      <w:r w:rsidR="00C53F84">
        <w:rPr>
          <w:rFonts w:ascii="Aptos" w:hAnsi="Aptos" w:cs="Times New Roman"/>
          <w:sz w:val="24"/>
          <w:szCs w:val="24"/>
        </w:rPr>
        <w:t>:</w:t>
      </w:r>
      <w:r w:rsidR="00837242" w:rsidRPr="00C53F84">
        <w:rPr>
          <w:rFonts w:ascii="Aptos" w:hAnsi="Aptos" w:cs="Times New Roman"/>
          <w:sz w:val="24"/>
          <w:szCs w:val="24"/>
        </w:rPr>
        <w:t>00</w:t>
      </w:r>
      <w:r w:rsidR="00C53F84" w:rsidRPr="00C53F84">
        <w:rPr>
          <w:rFonts w:ascii="Aptos" w:hAnsi="Aptos" w:cs="Times New Roman"/>
          <w:sz w:val="24"/>
          <w:szCs w:val="24"/>
        </w:rPr>
        <w:t xml:space="preserve">- </w:t>
      </w:r>
      <w:r w:rsidR="00837242" w:rsidRPr="00C53F84">
        <w:rPr>
          <w:rFonts w:ascii="Aptos" w:hAnsi="Aptos" w:cs="Times New Roman"/>
          <w:sz w:val="24"/>
          <w:szCs w:val="24"/>
        </w:rPr>
        <w:t>13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</w:t>
      </w:r>
    </w:p>
    <w:p w14:paraId="065FA3BF" w14:textId="569C0AFD" w:rsidR="00314D99" w:rsidRPr="00C53F84" w:rsidRDefault="00E21A86" w:rsidP="00C53F84">
      <w:pPr>
        <w:jc w:val="center"/>
        <w:rPr>
          <w:rFonts w:ascii="Aptos" w:hAnsi="Aptos" w:cs="Times New Roman"/>
          <w:sz w:val="24"/>
          <w:szCs w:val="24"/>
        </w:rPr>
      </w:pPr>
      <w:r w:rsidRPr="00C53F84">
        <w:rPr>
          <w:rFonts w:ascii="Aptos" w:hAnsi="Aptos" w:cs="Times New Roman"/>
          <w:sz w:val="24"/>
          <w:szCs w:val="24"/>
        </w:rPr>
        <w:t>17/01/2026 Sede c</w:t>
      </w:r>
      <w:r w:rsidR="00314D99" w:rsidRPr="00C53F84">
        <w:rPr>
          <w:rFonts w:ascii="Aptos" w:hAnsi="Aptos" w:cs="Times New Roman"/>
          <w:sz w:val="24"/>
          <w:szCs w:val="24"/>
        </w:rPr>
        <w:t xml:space="preserve">entrale </w:t>
      </w:r>
      <w:r w:rsidR="00DE3427" w:rsidRPr="00C53F84">
        <w:rPr>
          <w:rFonts w:ascii="Aptos" w:hAnsi="Aptos" w:cs="Times New Roman"/>
          <w:sz w:val="24"/>
          <w:szCs w:val="24"/>
        </w:rPr>
        <w:t xml:space="preserve">ore </w:t>
      </w:r>
      <w:r w:rsidR="00314D99" w:rsidRPr="00C53F84">
        <w:rPr>
          <w:rFonts w:ascii="Aptos" w:hAnsi="Aptos" w:cs="Times New Roman"/>
          <w:sz w:val="24"/>
          <w:szCs w:val="24"/>
        </w:rPr>
        <w:t>9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</w:t>
      </w:r>
      <w:r w:rsidR="00C53F84" w:rsidRPr="00C53F84">
        <w:rPr>
          <w:rFonts w:ascii="Aptos" w:hAnsi="Aptos" w:cs="Times New Roman"/>
          <w:sz w:val="24"/>
          <w:szCs w:val="24"/>
        </w:rPr>
        <w:t>-</w:t>
      </w:r>
      <w:r w:rsidR="00314D99" w:rsidRPr="00C53F84">
        <w:rPr>
          <w:rFonts w:ascii="Aptos" w:hAnsi="Aptos" w:cs="Times New Roman"/>
          <w:sz w:val="24"/>
          <w:szCs w:val="24"/>
        </w:rPr>
        <w:t>12</w:t>
      </w:r>
      <w:r w:rsidR="00C53F84">
        <w:rPr>
          <w:rFonts w:ascii="Aptos" w:hAnsi="Aptos" w:cs="Times New Roman"/>
          <w:sz w:val="24"/>
          <w:szCs w:val="24"/>
        </w:rPr>
        <w:t>:</w:t>
      </w:r>
      <w:r w:rsidR="00314D99" w:rsidRPr="00C53F84">
        <w:rPr>
          <w:rFonts w:ascii="Aptos" w:hAnsi="Aptos" w:cs="Times New Roman"/>
          <w:sz w:val="24"/>
          <w:szCs w:val="24"/>
        </w:rPr>
        <w:t>00</w:t>
      </w:r>
    </w:p>
    <w:p w14:paraId="1E199CBF" w14:textId="77777777" w:rsidR="00837242" w:rsidRPr="00C53F84" w:rsidRDefault="00837242" w:rsidP="00C53F84">
      <w:pPr>
        <w:jc w:val="center"/>
        <w:rPr>
          <w:rFonts w:ascii="Aptos" w:hAnsi="Aptos" w:cs="Times New Roman"/>
          <w:sz w:val="28"/>
          <w:szCs w:val="24"/>
        </w:rPr>
      </w:pPr>
    </w:p>
    <w:p w14:paraId="5B743D35" w14:textId="77777777" w:rsidR="00862513" w:rsidRDefault="00837242" w:rsidP="00862513">
      <w:pPr>
        <w:pStyle w:val="Paragrafoelenco"/>
        <w:jc w:val="center"/>
        <w:rPr>
          <w:rFonts w:ascii="Aptos" w:hAnsi="Aptos" w:cs="Times New Roman"/>
          <w:b/>
          <w:i/>
          <w:sz w:val="32"/>
          <w:szCs w:val="24"/>
        </w:rPr>
      </w:pPr>
      <w:r w:rsidRPr="00C53F84">
        <w:rPr>
          <w:rFonts w:ascii="Aptos" w:hAnsi="Aptos" w:cs="Times New Roman"/>
          <w:b/>
          <w:i/>
          <w:sz w:val="32"/>
          <w:szCs w:val="24"/>
        </w:rPr>
        <w:t xml:space="preserve">Sportello </w:t>
      </w:r>
      <w:r w:rsidR="00C53F84" w:rsidRPr="00C53F84">
        <w:rPr>
          <w:rFonts w:ascii="Aptos" w:hAnsi="Aptos" w:cs="Times New Roman"/>
          <w:b/>
          <w:i/>
          <w:sz w:val="32"/>
          <w:szCs w:val="24"/>
        </w:rPr>
        <w:t xml:space="preserve">informativo di </w:t>
      </w:r>
      <w:r w:rsidRPr="00C53F84">
        <w:rPr>
          <w:rFonts w:ascii="Aptos" w:hAnsi="Aptos" w:cs="Times New Roman"/>
          <w:b/>
          <w:i/>
          <w:sz w:val="32"/>
          <w:szCs w:val="24"/>
        </w:rPr>
        <w:t xml:space="preserve">orientamento su prenotazione </w:t>
      </w:r>
    </w:p>
    <w:p w14:paraId="0CDD30D8" w14:textId="44110186" w:rsidR="00314D99" w:rsidRPr="00314D99" w:rsidRDefault="00837242" w:rsidP="00862513">
      <w:pPr>
        <w:pStyle w:val="Paragrafoelenco"/>
        <w:jc w:val="center"/>
        <w:rPr>
          <w:rFonts w:ascii="Times New Roman" w:hAnsi="Times New Roman" w:cs="Times New Roman"/>
          <w:sz w:val="32"/>
        </w:rPr>
      </w:pPr>
      <w:r w:rsidRPr="00C53F84">
        <w:rPr>
          <w:rFonts w:ascii="Aptos" w:hAnsi="Aptos" w:cs="Times New Roman"/>
          <w:b/>
          <w:i/>
          <w:sz w:val="32"/>
          <w:szCs w:val="24"/>
        </w:rPr>
        <w:t>alla mail della referente</w:t>
      </w:r>
    </w:p>
    <w:sectPr w:rsidR="00314D99" w:rsidRPr="00314D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431C"/>
    <w:multiLevelType w:val="hybridMultilevel"/>
    <w:tmpl w:val="AF3AD27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3F6F33"/>
    <w:multiLevelType w:val="hybridMultilevel"/>
    <w:tmpl w:val="20665F0A"/>
    <w:lvl w:ilvl="0" w:tplc="C3D416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6702"/>
    <w:multiLevelType w:val="hybridMultilevel"/>
    <w:tmpl w:val="26C0D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467573">
    <w:abstractNumId w:val="2"/>
  </w:num>
  <w:num w:numId="2" w16cid:durableId="1861778079">
    <w:abstractNumId w:val="0"/>
  </w:num>
  <w:num w:numId="3" w16cid:durableId="828447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99C"/>
    <w:rsid w:val="000328E1"/>
    <w:rsid w:val="00074157"/>
    <w:rsid w:val="00314D99"/>
    <w:rsid w:val="00346CC0"/>
    <w:rsid w:val="0035099C"/>
    <w:rsid w:val="00837242"/>
    <w:rsid w:val="00862513"/>
    <w:rsid w:val="00A27ECB"/>
    <w:rsid w:val="00AD3F13"/>
    <w:rsid w:val="00C53F84"/>
    <w:rsid w:val="00DE3427"/>
    <w:rsid w:val="00E2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335C0"/>
  <w15:chartTrackingRefBased/>
  <w15:docId w15:val="{8598A549-DAB7-4E1D-A590-9086870D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4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salvo</dc:creator>
  <cp:keywords/>
  <dc:description/>
  <cp:lastModifiedBy>marcella licari</cp:lastModifiedBy>
  <cp:revision>10</cp:revision>
  <dcterms:created xsi:type="dcterms:W3CDTF">2025-09-11T15:11:00Z</dcterms:created>
  <dcterms:modified xsi:type="dcterms:W3CDTF">2025-10-09T12:33:00Z</dcterms:modified>
</cp:coreProperties>
</file>