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9ACE1" w14:textId="77777777" w:rsidR="00A50667" w:rsidRDefault="00A50667">
      <w:pPr>
        <w:pBdr>
          <w:top w:val="nil"/>
          <w:left w:val="nil"/>
          <w:bottom w:val="nil"/>
          <w:right w:val="nil"/>
          <w:between w:val="nil"/>
        </w:pBdr>
        <w:spacing w:after="200" w:line="276" w:lineRule="auto"/>
        <w:rPr>
          <w:rFonts w:ascii="Aptos" w:eastAsia="Aptos" w:hAnsi="Aptos" w:cs="Aptos"/>
          <w:color w:val="000000"/>
        </w:rPr>
      </w:pPr>
    </w:p>
    <w:p w14:paraId="78E9E3FD" w14:textId="77777777" w:rsidR="00A50667" w:rsidRDefault="00000000">
      <w:pPr>
        <w:pBdr>
          <w:top w:val="nil"/>
          <w:left w:val="nil"/>
          <w:bottom w:val="nil"/>
          <w:right w:val="nil"/>
          <w:between w:val="nil"/>
        </w:pBdr>
        <w:spacing w:after="200" w:line="276" w:lineRule="auto"/>
        <w:jc w:val="center"/>
        <w:rPr>
          <w:rFonts w:ascii="Aptos" w:eastAsia="Aptos" w:hAnsi="Aptos" w:cs="Aptos"/>
          <w:color w:val="000000"/>
          <w:sz w:val="22"/>
          <w:szCs w:val="22"/>
        </w:rPr>
      </w:pPr>
      <w:r>
        <w:rPr>
          <w:rFonts w:ascii="Aptos" w:eastAsia="Aptos" w:hAnsi="Aptos" w:cs="Aptos"/>
          <w:b/>
          <w:bCs/>
          <w:color w:val="000000"/>
          <w:sz w:val="22"/>
          <w:szCs w:val="22"/>
        </w:rPr>
        <w:t>SCHEDA ANAGRAFICA PER CONVENZIONI FSL PER STUDENTI ATLETI DI ALTO LIVELLO</w:t>
      </w:r>
    </w:p>
    <w:p w14:paraId="3FDC6037" w14:textId="77777777" w:rsidR="00A50667" w:rsidRDefault="00000000">
      <w:pPr>
        <w:pBdr>
          <w:top w:val="nil"/>
          <w:left w:val="nil"/>
          <w:bottom w:val="nil"/>
          <w:right w:val="nil"/>
          <w:between w:val="nil"/>
        </w:pBdr>
        <w:spacing w:after="200" w:line="276" w:lineRule="auto"/>
        <w:jc w:val="center"/>
        <w:rPr>
          <w:rFonts w:ascii="Aptos" w:eastAsia="Aptos" w:hAnsi="Aptos" w:cs="Aptos"/>
          <w:color w:val="000000"/>
          <w:sz w:val="22"/>
          <w:szCs w:val="22"/>
        </w:rPr>
      </w:pPr>
      <w:r>
        <w:rPr>
          <w:rFonts w:ascii="Aptos" w:eastAsia="Aptos" w:hAnsi="Aptos" w:cs="Aptos"/>
          <w:color w:val="000000"/>
          <w:sz w:val="22"/>
          <w:szCs w:val="22"/>
        </w:rPr>
        <w:t>PROGETTO FORMATIVO  INDIVIDUALE</w:t>
      </w:r>
    </w:p>
    <w:p w14:paraId="0463E8D6" w14:textId="77777777" w:rsidR="00A50667" w:rsidRDefault="00000000">
      <w:pPr>
        <w:keepNext/>
        <w:pBdr>
          <w:top w:val="nil"/>
          <w:left w:val="nil"/>
          <w:bottom w:val="nil"/>
          <w:right w:val="nil"/>
          <w:between w:val="nil"/>
        </w:pBdr>
        <w:spacing w:before="240" w:after="60" w:line="276" w:lineRule="auto"/>
        <w:jc w:val="center"/>
        <w:rPr>
          <w:rFonts w:ascii="Play" w:eastAsia="Play" w:hAnsi="Play" w:cs="Play"/>
          <w:b/>
          <w:bCs/>
          <w:color w:val="000000"/>
          <w:sz w:val="26"/>
          <w:szCs w:val="26"/>
        </w:rPr>
      </w:pPr>
      <w:r>
        <w:rPr>
          <w:rFonts w:ascii="Play" w:eastAsia="Play" w:hAnsi="Play" w:cs="Play"/>
          <w:b/>
          <w:bCs/>
          <w:color w:val="000000"/>
          <w:sz w:val="26"/>
          <w:szCs w:val="26"/>
        </w:rPr>
        <w:t>ANAGRAFICA GENERALE</w:t>
      </w:r>
    </w:p>
    <w:tbl>
      <w:tblPr>
        <w:tblStyle w:val="a"/>
        <w:tblW w:w="977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51"/>
        <w:gridCol w:w="7827"/>
      </w:tblGrid>
      <w:tr w:rsidR="00A50667" w14:paraId="0C347A27" w14:textId="77777777">
        <w:tc>
          <w:tcPr>
            <w:tcW w:w="1951" w:type="dxa"/>
          </w:tcPr>
          <w:p w14:paraId="07E81ED4" w14:textId="77777777" w:rsidR="00A50667" w:rsidRDefault="00000000">
            <w:pPr>
              <w:pBdr>
                <w:top w:val="nil"/>
                <w:left w:val="nil"/>
                <w:bottom w:val="nil"/>
                <w:right w:val="nil"/>
                <w:between w:val="nil"/>
              </w:pBdr>
              <w:spacing w:after="200" w:line="360" w:lineRule="auto"/>
              <w:jc w:val="both"/>
              <w:rPr>
                <w:rFonts w:ascii="Aptos" w:eastAsia="Aptos" w:hAnsi="Aptos" w:cs="Aptos"/>
                <w:color w:val="000000"/>
              </w:rPr>
            </w:pPr>
            <w:r>
              <w:rPr>
                <w:rFonts w:ascii="Aptos" w:eastAsia="Aptos" w:hAnsi="Aptos" w:cs="Aptos"/>
                <w:color w:val="000000"/>
              </w:rPr>
              <w:t>TIROCINANTE</w:t>
            </w:r>
          </w:p>
        </w:tc>
        <w:tc>
          <w:tcPr>
            <w:tcW w:w="7827" w:type="dxa"/>
          </w:tcPr>
          <w:p w14:paraId="6EF3709F" w14:textId="77777777" w:rsidR="00A50667" w:rsidRDefault="00A50667">
            <w:pPr>
              <w:pBdr>
                <w:top w:val="nil"/>
                <w:left w:val="nil"/>
                <w:bottom w:val="nil"/>
                <w:right w:val="nil"/>
                <w:between w:val="nil"/>
              </w:pBdr>
              <w:spacing w:after="200" w:line="360" w:lineRule="auto"/>
              <w:jc w:val="both"/>
              <w:rPr>
                <w:rFonts w:ascii="Aptos" w:eastAsia="Aptos" w:hAnsi="Aptos" w:cs="Aptos"/>
                <w:color w:val="000000"/>
              </w:rPr>
            </w:pPr>
          </w:p>
        </w:tc>
      </w:tr>
      <w:tr w:rsidR="00A50667" w14:paraId="42D4BCDD" w14:textId="77777777">
        <w:trPr>
          <w:trHeight w:val="441"/>
        </w:trPr>
        <w:tc>
          <w:tcPr>
            <w:tcW w:w="1951" w:type="dxa"/>
          </w:tcPr>
          <w:p w14:paraId="543EDD58" w14:textId="77777777" w:rsidR="00A50667" w:rsidRDefault="00000000">
            <w:pPr>
              <w:pBdr>
                <w:top w:val="nil"/>
                <w:left w:val="nil"/>
                <w:bottom w:val="nil"/>
                <w:right w:val="nil"/>
                <w:between w:val="nil"/>
              </w:pBdr>
              <w:spacing w:after="200" w:line="360" w:lineRule="auto"/>
              <w:jc w:val="both"/>
              <w:rPr>
                <w:rFonts w:ascii="Aptos" w:eastAsia="Aptos" w:hAnsi="Aptos" w:cs="Aptos"/>
                <w:color w:val="000000"/>
              </w:rPr>
            </w:pPr>
            <w:r>
              <w:rPr>
                <w:rFonts w:ascii="Aptos" w:eastAsia="Aptos" w:hAnsi="Aptos" w:cs="Aptos"/>
                <w:color w:val="000000"/>
              </w:rPr>
              <w:t>Nominativo</w:t>
            </w:r>
          </w:p>
        </w:tc>
        <w:tc>
          <w:tcPr>
            <w:tcW w:w="7827" w:type="dxa"/>
          </w:tcPr>
          <w:p w14:paraId="0ABE5522" w14:textId="77777777" w:rsidR="00A50667" w:rsidRDefault="00A50667">
            <w:pPr>
              <w:pBdr>
                <w:top w:val="nil"/>
                <w:left w:val="nil"/>
                <w:bottom w:val="nil"/>
                <w:right w:val="nil"/>
                <w:between w:val="nil"/>
              </w:pBdr>
              <w:spacing w:after="200" w:line="360" w:lineRule="auto"/>
              <w:jc w:val="both"/>
              <w:rPr>
                <w:rFonts w:ascii="Aptos" w:eastAsia="Aptos" w:hAnsi="Aptos" w:cs="Aptos"/>
                <w:color w:val="000000"/>
              </w:rPr>
            </w:pPr>
          </w:p>
        </w:tc>
      </w:tr>
      <w:tr w:rsidR="00A50667" w14:paraId="6FE14735" w14:textId="77777777">
        <w:tc>
          <w:tcPr>
            <w:tcW w:w="1951" w:type="dxa"/>
          </w:tcPr>
          <w:p w14:paraId="765E3702" w14:textId="77777777" w:rsidR="00A50667" w:rsidRDefault="00000000">
            <w:pPr>
              <w:pBdr>
                <w:top w:val="nil"/>
                <w:left w:val="nil"/>
                <w:bottom w:val="nil"/>
                <w:right w:val="nil"/>
                <w:between w:val="nil"/>
              </w:pBdr>
              <w:spacing w:after="200" w:line="360" w:lineRule="auto"/>
              <w:jc w:val="both"/>
              <w:rPr>
                <w:rFonts w:ascii="Aptos" w:eastAsia="Aptos" w:hAnsi="Aptos" w:cs="Aptos"/>
                <w:color w:val="000000"/>
              </w:rPr>
            </w:pPr>
            <w:r>
              <w:rPr>
                <w:rFonts w:ascii="Aptos" w:eastAsia="Aptos" w:hAnsi="Aptos" w:cs="Aptos"/>
                <w:color w:val="000000"/>
              </w:rPr>
              <w:t xml:space="preserve">Nato /a </w:t>
            </w:r>
            <w:proofErr w:type="spellStart"/>
            <w:r>
              <w:rPr>
                <w:rFonts w:ascii="Aptos" w:eastAsia="Aptos" w:hAnsi="Aptos" w:cs="Aptos"/>
                <w:color w:val="000000"/>
              </w:rPr>
              <w:t>a</w:t>
            </w:r>
            <w:proofErr w:type="spellEnd"/>
            <w:r>
              <w:rPr>
                <w:rFonts w:ascii="Aptos" w:eastAsia="Aptos" w:hAnsi="Aptos" w:cs="Aptos"/>
                <w:color w:val="000000"/>
              </w:rPr>
              <w:t xml:space="preserve"> </w:t>
            </w:r>
          </w:p>
        </w:tc>
        <w:tc>
          <w:tcPr>
            <w:tcW w:w="7827" w:type="dxa"/>
          </w:tcPr>
          <w:p w14:paraId="177147EF" w14:textId="77777777" w:rsidR="00A50667" w:rsidRDefault="00A50667">
            <w:pPr>
              <w:pBdr>
                <w:top w:val="nil"/>
                <w:left w:val="nil"/>
                <w:bottom w:val="nil"/>
                <w:right w:val="nil"/>
                <w:between w:val="nil"/>
              </w:pBdr>
              <w:spacing w:after="200" w:line="360" w:lineRule="auto"/>
              <w:jc w:val="both"/>
              <w:rPr>
                <w:rFonts w:ascii="Aptos" w:eastAsia="Aptos" w:hAnsi="Aptos" w:cs="Aptos"/>
                <w:color w:val="000000"/>
              </w:rPr>
            </w:pPr>
          </w:p>
        </w:tc>
      </w:tr>
      <w:tr w:rsidR="00A50667" w14:paraId="1FD2D9F3" w14:textId="77777777">
        <w:tc>
          <w:tcPr>
            <w:tcW w:w="1951" w:type="dxa"/>
          </w:tcPr>
          <w:p w14:paraId="30759C9D" w14:textId="77777777" w:rsidR="00A50667" w:rsidRDefault="00000000">
            <w:pPr>
              <w:pBdr>
                <w:top w:val="nil"/>
                <w:left w:val="nil"/>
                <w:bottom w:val="nil"/>
                <w:right w:val="nil"/>
                <w:between w:val="nil"/>
              </w:pBdr>
              <w:spacing w:after="200" w:line="360" w:lineRule="auto"/>
              <w:jc w:val="both"/>
              <w:rPr>
                <w:rFonts w:ascii="Aptos" w:eastAsia="Aptos" w:hAnsi="Aptos" w:cs="Aptos"/>
                <w:color w:val="000000"/>
              </w:rPr>
            </w:pPr>
            <w:r>
              <w:rPr>
                <w:rFonts w:ascii="Aptos" w:eastAsia="Aptos" w:hAnsi="Aptos" w:cs="Aptos"/>
                <w:color w:val="000000"/>
              </w:rPr>
              <w:t xml:space="preserve">Data di nascita </w:t>
            </w:r>
          </w:p>
        </w:tc>
        <w:tc>
          <w:tcPr>
            <w:tcW w:w="7827" w:type="dxa"/>
          </w:tcPr>
          <w:p w14:paraId="2B05FD4A" w14:textId="77777777" w:rsidR="00A50667" w:rsidRDefault="00A50667">
            <w:pPr>
              <w:pBdr>
                <w:top w:val="nil"/>
                <w:left w:val="nil"/>
                <w:bottom w:val="nil"/>
                <w:right w:val="nil"/>
                <w:between w:val="nil"/>
              </w:pBdr>
              <w:spacing w:after="200" w:line="360" w:lineRule="auto"/>
              <w:jc w:val="both"/>
              <w:rPr>
                <w:rFonts w:ascii="Aptos" w:eastAsia="Aptos" w:hAnsi="Aptos" w:cs="Aptos"/>
                <w:color w:val="000000"/>
              </w:rPr>
            </w:pPr>
          </w:p>
        </w:tc>
      </w:tr>
      <w:tr w:rsidR="00A50667" w14:paraId="58C3F4D2" w14:textId="77777777">
        <w:tc>
          <w:tcPr>
            <w:tcW w:w="1951" w:type="dxa"/>
          </w:tcPr>
          <w:p w14:paraId="76FFFF7D" w14:textId="77777777" w:rsidR="00A50667" w:rsidRDefault="00000000">
            <w:pPr>
              <w:pBdr>
                <w:top w:val="nil"/>
                <w:left w:val="nil"/>
                <w:bottom w:val="nil"/>
                <w:right w:val="nil"/>
                <w:between w:val="nil"/>
              </w:pBdr>
              <w:spacing w:after="200" w:line="360" w:lineRule="auto"/>
              <w:jc w:val="both"/>
              <w:rPr>
                <w:rFonts w:ascii="Aptos" w:eastAsia="Aptos" w:hAnsi="Aptos" w:cs="Aptos"/>
                <w:color w:val="000000"/>
              </w:rPr>
            </w:pPr>
            <w:r>
              <w:rPr>
                <w:rFonts w:ascii="Aptos" w:eastAsia="Aptos" w:hAnsi="Aptos" w:cs="Aptos"/>
                <w:color w:val="000000"/>
              </w:rPr>
              <w:t xml:space="preserve">Codice fiscale </w:t>
            </w:r>
          </w:p>
        </w:tc>
        <w:tc>
          <w:tcPr>
            <w:tcW w:w="7827" w:type="dxa"/>
          </w:tcPr>
          <w:p w14:paraId="55F951CC" w14:textId="77777777" w:rsidR="00A50667" w:rsidRDefault="00A50667">
            <w:pPr>
              <w:pBdr>
                <w:top w:val="nil"/>
                <w:left w:val="nil"/>
                <w:bottom w:val="nil"/>
                <w:right w:val="nil"/>
                <w:between w:val="nil"/>
              </w:pBdr>
              <w:spacing w:after="200" w:line="360" w:lineRule="auto"/>
              <w:jc w:val="both"/>
              <w:rPr>
                <w:rFonts w:ascii="Aptos" w:eastAsia="Aptos" w:hAnsi="Aptos" w:cs="Aptos"/>
                <w:color w:val="000000"/>
              </w:rPr>
            </w:pPr>
          </w:p>
        </w:tc>
      </w:tr>
      <w:tr w:rsidR="00A50667" w14:paraId="12ABDBDA" w14:textId="77777777">
        <w:tc>
          <w:tcPr>
            <w:tcW w:w="1951" w:type="dxa"/>
          </w:tcPr>
          <w:p w14:paraId="709403D6" w14:textId="77777777" w:rsidR="00A50667" w:rsidRDefault="00000000">
            <w:pPr>
              <w:pBdr>
                <w:top w:val="nil"/>
                <w:left w:val="nil"/>
                <w:bottom w:val="nil"/>
                <w:right w:val="nil"/>
                <w:between w:val="nil"/>
              </w:pBdr>
              <w:spacing w:after="200" w:line="360" w:lineRule="auto"/>
              <w:jc w:val="both"/>
              <w:rPr>
                <w:rFonts w:ascii="Aptos" w:eastAsia="Aptos" w:hAnsi="Aptos" w:cs="Aptos"/>
                <w:color w:val="000000"/>
              </w:rPr>
            </w:pPr>
            <w:r>
              <w:rPr>
                <w:rFonts w:ascii="Aptos" w:eastAsia="Aptos" w:hAnsi="Aptos" w:cs="Aptos"/>
                <w:color w:val="000000"/>
              </w:rPr>
              <w:t xml:space="preserve">Residente in </w:t>
            </w:r>
          </w:p>
        </w:tc>
        <w:tc>
          <w:tcPr>
            <w:tcW w:w="7827" w:type="dxa"/>
          </w:tcPr>
          <w:p w14:paraId="796429FE" w14:textId="77777777" w:rsidR="00A50667" w:rsidRDefault="00A50667">
            <w:pPr>
              <w:pBdr>
                <w:top w:val="nil"/>
                <w:left w:val="nil"/>
                <w:bottom w:val="nil"/>
                <w:right w:val="nil"/>
                <w:between w:val="nil"/>
              </w:pBdr>
              <w:spacing w:after="200" w:line="360" w:lineRule="auto"/>
              <w:jc w:val="both"/>
              <w:rPr>
                <w:rFonts w:ascii="Aptos" w:eastAsia="Aptos" w:hAnsi="Aptos" w:cs="Aptos"/>
                <w:color w:val="000000"/>
              </w:rPr>
            </w:pPr>
          </w:p>
        </w:tc>
      </w:tr>
      <w:tr w:rsidR="00A50667" w14:paraId="1D319B88" w14:textId="77777777">
        <w:tc>
          <w:tcPr>
            <w:tcW w:w="1951" w:type="dxa"/>
          </w:tcPr>
          <w:p w14:paraId="661E074B" w14:textId="77777777" w:rsidR="00A50667" w:rsidRDefault="00000000">
            <w:pPr>
              <w:pBdr>
                <w:top w:val="nil"/>
                <w:left w:val="nil"/>
                <w:bottom w:val="nil"/>
                <w:right w:val="nil"/>
                <w:between w:val="nil"/>
              </w:pBdr>
              <w:spacing w:after="200" w:line="360" w:lineRule="auto"/>
              <w:jc w:val="both"/>
              <w:rPr>
                <w:rFonts w:ascii="Aptos" w:eastAsia="Aptos" w:hAnsi="Aptos" w:cs="Aptos"/>
                <w:color w:val="000000"/>
              </w:rPr>
            </w:pPr>
            <w:r>
              <w:rPr>
                <w:rFonts w:ascii="Aptos" w:eastAsia="Aptos" w:hAnsi="Aptos" w:cs="Aptos"/>
                <w:color w:val="000000"/>
              </w:rPr>
              <w:t>Telefono</w:t>
            </w:r>
          </w:p>
        </w:tc>
        <w:tc>
          <w:tcPr>
            <w:tcW w:w="7827" w:type="dxa"/>
          </w:tcPr>
          <w:p w14:paraId="290AC4EE" w14:textId="77777777" w:rsidR="00A50667" w:rsidRDefault="00A50667">
            <w:pPr>
              <w:pBdr>
                <w:top w:val="nil"/>
                <w:left w:val="nil"/>
                <w:bottom w:val="nil"/>
                <w:right w:val="nil"/>
                <w:between w:val="nil"/>
              </w:pBdr>
              <w:spacing w:after="200" w:line="360" w:lineRule="auto"/>
              <w:jc w:val="both"/>
              <w:rPr>
                <w:rFonts w:ascii="Aptos" w:eastAsia="Aptos" w:hAnsi="Aptos" w:cs="Aptos"/>
                <w:color w:val="000000"/>
              </w:rPr>
            </w:pPr>
          </w:p>
        </w:tc>
      </w:tr>
      <w:tr w:rsidR="00A50667" w14:paraId="5120AF3E" w14:textId="77777777">
        <w:tc>
          <w:tcPr>
            <w:tcW w:w="1951" w:type="dxa"/>
          </w:tcPr>
          <w:p w14:paraId="1328654F" w14:textId="77777777" w:rsidR="00A50667" w:rsidRDefault="00000000">
            <w:pPr>
              <w:pBdr>
                <w:top w:val="nil"/>
                <w:left w:val="nil"/>
                <w:bottom w:val="nil"/>
                <w:right w:val="nil"/>
                <w:between w:val="nil"/>
              </w:pBdr>
              <w:spacing w:after="200" w:line="360" w:lineRule="auto"/>
              <w:jc w:val="both"/>
              <w:rPr>
                <w:rFonts w:ascii="Aptos" w:eastAsia="Aptos" w:hAnsi="Aptos" w:cs="Aptos"/>
                <w:color w:val="000000"/>
              </w:rPr>
            </w:pPr>
            <w:r>
              <w:rPr>
                <w:rFonts w:ascii="Aptos" w:eastAsia="Aptos" w:hAnsi="Aptos" w:cs="Aptos"/>
                <w:color w:val="000000"/>
              </w:rPr>
              <w:t xml:space="preserve">E- mail </w:t>
            </w:r>
          </w:p>
        </w:tc>
        <w:tc>
          <w:tcPr>
            <w:tcW w:w="7827" w:type="dxa"/>
          </w:tcPr>
          <w:p w14:paraId="0FC34452" w14:textId="77777777" w:rsidR="00A50667" w:rsidRDefault="00A50667">
            <w:pPr>
              <w:pBdr>
                <w:top w:val="nil"/>
                <w:left w:val="nil"/>
                <w:bottom w:val="nil"/>
                <w:right w:val="nil"/>
                <w:between w:val="nil"/>
              </w:pBdr>
              <w:spacing w:after="200" w:line="360" w:lineRule="auto"/>
              <w:jc w:val="both"/>
              <w:rPr>
                <w:rFonts w:ascii="Aptos" w:eastAsia="Aptos" w:hAnsi="Aptos" w:cs="Aptos"/>
                <w:color w:val="000000"/>
              </w:rPr>
            </w:pPr>
          </w:p>
        </w:tc>
      </w:tr>
      <w:tr w:rsidR="00A50667" w14:paraId="7AE66BFD" w14:textId="77777777">
        <w:tc>
          <w:tcPr>
            <w:tcW w:w="1951" w:type="dxa"/>
          </w:tcPr>
          <w:p w14:paraId="6DEFB2DD" w14:textId="77777777" w:rsidR="00A50667" w:rsidRDefault="00000000">
            <w:pPr>
              <w:pBdr>
                <w:top w:val="nil"/>
                <w:left w:val="nil"/>
                <w:bottom w:val="nil"/>
                <w:right w:val="nil"/>
                <w:between w:val="nil"/>
              </w:pBdr>
              <w:spacing w:after="200" w:line="360" w:lineRule="auto"/>
              <w:jc w:val="both"/>
              <w:rPr>
                <w:rFonts w:ascii="Aptos" w:eastAsia="Aptos" w:hAnsi="Aptos" w:cs="Aptos"/>
                <w:color w:val="000000"/>
              </w:rPr>
            </w:pPr>
            <w:r>
              <w:rPr>
                <w:rFonts w:ascii="Aptos" w:eastAsia="Aptos" w:hAnsi="Aptos" w:cs="Aptos"/>
                <w:color w:val="000000"/>
              </w:rPr>
              <w:t xml:space="preserve">Studente iscritto  </w:t>
            </w:r>
          </w:p>
        </w:tc>
        <w:tc>
          <w:tcPr>
            <w:tcW w:w="7827" w:type="dxa"/>
          </w:tcPr>
          <w:p w14:paraId="1FADC438" w14:textId="77777777" w:rsidR="00A50667" w:rsidRDefault="00000000">
            <w:pPr>
              <w:pBdr>
                <w:top w:val="nil"/>
                <w:left w:val="nil"/>
                <w:bottom w:val="nil"/>
                <w:right w:val="nil"/>
                <w:between w:val="nil"/>
              </w:pBdr>
              <w:spacing w:after="200" w:line="360" w:lineRule="auto"/>
              <w:jc w:val="both"/>
              <w:rPr>
                <w:rFonts w:ascii="Aptos" w:eastAsia="Aptos" w:hAnsi="Aptos" w:cs="Aptos"/>
                <w:color w:val="000000"/>
              </w:rPr>
            </w:pPr>
            <w:r>
              <w:rPr>
                <w:rFonts w:ascii="Aptos" w:eastAsia="Aptos" w:hAnsi="Aptos" w:cs="Aptos"/>
                <w:color w:val="000000"/>
              </w:rPr>
              <w:t>Anno Scolastico</w:t>
            </w:r>
          </w:p>
          <w:p w14:paraId="684D5C9A" w14:textId="77777777" w:rsidR="00A50667" w:rsidRDefault="00000000">
            <w:pPr>
              <w:pBdr>
                <w:top w:val="nil"/>
                <w:left w:val="nil"/>
                <w:bottom w:val="nil"/>
                <w:right w:val="nil"/>
                <w:between w:val="nil"/>
              </w:pBdr>
              <w:spacing w:after="200" w:line="360" w:lineRule="auto"/>
              <w:jc w:val="both"/>
              <w:rPr>
                <w:rFonts w:ascii="Aptos" w:eastAsia="Aptos" w:hAnsi="Aptos" w:cs="Aptos"/>
                <w:color w:val="000000"/>
              </w:rPr>
            </w:pPr>
            <w:r>
              <w:rPr>
                <w:rFonts w:ascii="Aptos" w:eastAsia="Aptos" w:hAnsi="Aptos" w:cs="Aptos"/>
                <w:color w:val="000000"/>
              </w:rPr>
              <w:t xml:space="preserve">Classe                           Sezione        </w:t>
            </w:r>
          </w:p>
        </w:tc>
      </w:tr>
    </w:tbl>
    <w:p w14:paraId="74C9C643" w14:textId="77777777" w:rsidR="00A50667" w:rsidRDefault="00A50667">
      <w:pPr>
        <w:pBdr>
          <w:top w:val="nil"/>
          <w:left w:val="nil"/>
          <w:bottom w:val="nil"/>
          <w:right w:val="nil"/>
          <w:between w:val="nil"/>
        </w:pBdr>
        <w:spacing w:after="200" w:line="360" w:lineRule="auto"/>
        <w:jc w:val="both"/>
        <w:rPr>
          <w:rFonts w:ascii="Aptos" w:eastAsia="Aptos" w:hAnsi="Aptos" w:cs="Aptos"/>
          <w:color w:val="000000"/>
        </w:rPr>
      </w:pPr>
    </w:p>
    <w:p w14:paraId="7BC7F431" w14:textId="77777777" w:rsidR="00A50667" w:rsidRDefault="00000000">
      <w:pPr>
        <w:keepNext/>
        <w:pBdr>
          <w:top w:val="nil"/>
          <w:left w:val="nil"/>
          <w:bottom w:val="nil"/>
          <w:right w:val="nil"/>
          <w:between w:val="nil"/>
        </w:pBdr>
        <w:spacing w:before="240" w:after="60" w:line="276" w:lineRule="auto"/>
        <w:jc w:val="center"/>
        <w:rPr>
          <w:rFonts w:ascii="Play" w:eastAsia="Play" w:hAnsi="Play" w:cs="Play"/>
          <w:b/>
          <w:bCs/>
          <w:color w:val="000000"/>
          <w:sz w:val="26"/>
          <w:szCs w:val="26"/>
        </w:rPr>
      </w:pPr>
      <w:r>
        <w:rPr>
          <w:rFonts w:ascii="Play" w:eastAsia="Play" w:hAnsi="Play" w:cs="Play"/>
          <w:b/>
          <w:bCs/>
          <w:color w:val="000000"/>
          <w:sz w:val="26"/>
          <w:szCs w:val="26"/>
        </w:rPr>
        <w:t>SOGGETTO OSPITANTE</w:t>
      </w:r>
    </w:p>
    <w:tbl>
      <w:tblPr>
        <w:tblStyle w:val="a0"/>
        <w:tblW w:w="977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51"/>
        <w:gridCol w:w="7827"/>
      </w:tblGrid>
      <w:tr w:rsidR="00A50667" w14:paraId="08D1CC52" w14:textId="77777777">
        <w:tc>
          <w:tcPr>
            <w:tcW w:w="1951" w:type="dxa"/>
          </w:tcPr>
          <w:p w14:paraId="40F005BE" w14:textId="77777777" w:rsidR="00A50667" w:rsidRDefault="00000000">
            <w:pPr>
              <w:pBdr>
                <w:top w:val="nil"/>
                <w:left w:val="nil"/>
                <w:bottom w:val="nil"/>
                <w:right w:val="nil"/>
                <w:between w:val="nil"/>
              </w:pBdr>
              <w:spacing w:after="200" w:line="360" w:lineRule="auto"/>
              <w:jc w:val="both"/>
              <w:rPr>
                <w:rFonts w:ascii="Aptos" w:eastAsia="Aptos" w:hAnsi="Aptos" w:cs="Aptos"/>
                <w:color w:val="000000"/>
              </w:rPr>
            </w:pPr>
            <w:r>
              <w:rPr>
                <w:rFonts w:ascii="Aptos" w:eastAsia="Aptos" w:hAnsi="Aptos" w:cs="Aptos"/>
                <w:color w:val="000000"/>
              </w:rPr>
              <w:t>Denominazione</w:t>
            </w:r>
          </w:p>
        </w:tc>
        <w:tc>
          <w:tcPr>
            <w:tcW w:w="7827" w:type="dxa"/>
          </w:tcPr>
          <w:p w14:paraId="5319334C" w14:textId="77777777" w:rsidR="00A50667" w:rsidRDefault="00A50667">
            <w:pPr>
              <w:pBdr>
                <w:top w:val="nil"/>
                <w:left w:val="nil"/>
                <w:bottom w:val="nil"/>
                <w:right w:val="nil"/>
                <w:between w:val="nil"/>
              </w:pBdr>
              <w:spacing w:after="200" w:line="360" w:lineRule="auto"/>
              <w:jc w:val="both"/>
              <w:rPr>
                <w:rFonts w:ascii="Aptos" w:eastAsia="Aptos" w:hAnsi="Aptos" w:cs="Aptos"/>
                <w:color w:val="000000"/>
              </w:rPr>
            </w:pPr>
          </w:p>
        </w:tc>
      </w:tr>
      <w:tr w:rsidR="00A50667" w14:paraId="0CD5CF4A" w14:textId="77777777">
        <w:trPr>
          <w:trHeight w:val="671"/>
        </w:trPr>
        <w:tc>
          <w:tcPr>
            <w:tcW w:w="1951" w:type="dxa"/>
          </w:tcPr>
          <w:p w14:paraId="739813DE" w14:textId="77777777" w:rsidR="00A50667" w:rsidRDefault="00000000">
            <w:pPr>
              <w:pBdr>
                <w:top w:val="nil"/>
                <w:left w:val="nil"/>
                <w:bottom w:val="nil"/>
                <w:right w:val="nil"/>
                <w:between w:val="nil"/>
              </w:pBdr>
              <w:spacing w:after="200" w:line="360" w:lineRule="auto"/>
              <w:jc w:val="both"/>
              <w:rPr>
                <w:rFonts w:ascii="Aptos" w:eastAsia="Aptos" w:hAnsi="Aptos" w:cs="Aptos"/>
                <w:color w:val="000000"/>
              </w:rPr>
            </w:pPr>
            <w:r>
              <w:rPr>
                <w:rFonts w:ascii="Aptos" w:eastAsia="Aptos" w:hAnsi="Aptos" w:cs="Aptos"/>
                <w:color w:val="000000"/>
              </w:rPr>
              <w:t>Codice Fiscale/P.IVA</w:t>
            </w:r>
          </w:p>
        </w:tc>
        <w:tc>
          <w:tcPr>
            <w:tcW w:w="7827" w:type="dxa"/>
          </w:tcPr>
          <w:p w14:paraId="2C3F20B0" w14:textId="77777777" w:rsidR="00A50667" w:rsidRDefault="00A50667">
            <w:pPr>
              <w:pBdr>
                <w:top w:val="nil"/>
                <w:left w:val="nil"/>
                <w:bottom w:val="nil"/>
                <w:right w:val="nil"/>
                <w:between w:val="nil"/>
              </w:pBdr>
              <w:spacing w:after="200" w:line="360" w:lineRule="auto"/>
              <w:jc w:val="both"/>
              <w:rPr>
                <w:rFonts w:ascii="Aptos" w:eastAsia="Aptos" w:hAnsi="Aptos" w:cs="Aptos"/>
                <w:color w:val="000000"/>
              </w:rPr>
            </w:pPr>
          </w:p>
        </w:tc>
      </w:tr>
      <w:tr w:rsidR="00A50667" w14:paraId="49F46EF8" w14:textId="77777777">
        <w:trPr>
          <w:cantSplit/>
          <w:trHeight w:val="155"/>
        </w:trPr>
        <w:tc>
          <w:tcPr>
            <w:tcW w:w="1951" w:type="dxa"/>
            <w:vMerge w:val="restart"/>
          </w:tcPr>
          <w:p w14:paraId="017E0B13" w14:textId="77777777" w:rsidR="00A50667" w:rsidRDefault="00A50667">
            <w:pPr>
              <w:pBdr>
                <w:top w:val="nil"/>
                <w:left w:val="nil"/>
                <w:bottom w:val="nil"/>
                <w:right w:val="nil"/>
                <w:between w:val="nil"/>
              </w:pBdr>
              <w:spacing w:after="200" w:line="360" w:lineRule="auto"/>
              <w:jc w:val="both"/>
              <w:rPr>
                <w:rFonts w:ascii="Aptos" w:eastAsia="Aptos" w:hAnsi="Aptos" w:cs="Aptos"/>
                <w:color w:val="000000"/>
              </w:rPr>
            </w:pPr>
          </w:p>
          <w:p w14:paraId="5B7B8C6D" w14:textId="77777777" w:rsidR="00A50667" w:rsidRDefault="00000000">
            <w:pPr>
              <w:pBdr>
                <w:top w:val="nil"/>
                <w:left w:val="nil"/>
                <w:bottom w:val="nil"/>
                <w:right w:val="nil"/>
                <w:between w:val="nil"/>
              </w:pBdr>
              <w:spacing w:after="200" w:line="360" w:lineRule="auto"/>
              <w:jc w:val="both"/>
              <w:rPr>
                <w:rFonts w:ascii="Aptos" w:eastAsia="Aptos" w:hAnsi="Aptos" w:cs="Aptos"/>
                <w:color w:val="000000"/>
              </w:rPr>
            </w:pPr>
            <w:r>
              <w:rPr>
                <w:rFonts w:ascii="Aptos" w:eastAsia="Aptos" w:hAnsi="Aptos" w:cs="Aptos"/>
                <w:color w:val="000000"/>
              </w:rPr>
              <w:t xml:space="preserve">Sede Legale </w:t>
            </w:r>
          </w:p>
        </w:tc>
        <w:tc>
          <w:tcPr>
            <w:tcW w:w="7827" w:type="dxa"/>
          </w:tcPr>
          <w:p w14:paraId="2DC7181A" w14:textId="77777777" w:rsidR="00A50667" w:rsidRDefault="00000000">
            <w:pPr>
              <w:pBdr>
                <w:top w:val="nil"/>
                <w:left w:val="nil"/>
                <w:bottom w:val="nil"/>
                <w:right w:val="nil"/>
                <w:between w:val="nil"/>
              </w:pBdr>
              <w:spacing w:after="200" w:line="360" w:lineRule="auto"/>
              <w:jc w:val="both"/>
              <w:rPr>
                <w:rFonts w:ascii="Aptos" w:eastAsia="Aptos" w:hAnsi="Aptos" w:cs="Aptos"/>
                <w:color w:val="000000"/>
              </w:rPr>
            </w:pPr>
            <w:r>
              <w:rPr>
                <w:rFonts w:ascii="Aptos" w:eastAsia="Aptos" w:hAnsi="Aptos" w:cs="Aptos"/>
                <w:color w:val="000000"/>
              </w:rPr>
              <w:t>Via                                                               N. Civico</w:t>
            </w:r>
          </w:p>
        </w:tc>
      </w:tr>
      <w:tr w:rsidR="00A50667" w14:paraId="1438D186" w14:textId="77777777">
        <w:trPr>
          <w:cantSplit/>
          <w:trHeight w:val="153"/>
        </w:trPr>
        <w:tc>
          <w:tcPr>
            <w:tcW w:w="1951" w:type="dxa"/>
            <w:vMerge/>
          </w:tcPr>
          <w:p w14:paraId="4151EB8C" w14:textId="77777777" w:rsidR="00A50667" w:rsidRDefault="00A50667">
            <w:pPr>
              <w:widowControl w:val="0"/>
              <w:pBdr>
                <w:top w:val="nil"/>
                <w:left w:val="nil"/>
                <w:bottom w:val="nil"/>
                <w:right w:val="nil"/>
                <w:between w:val="nil"/>
              </w:pBdr>
              <w:spacing w:line="276" w:lineRule="auto"/>
              <w:rPr>
                <w:rFonts w:ascii="Aptos" w:eastAsia="Aptos" w:hAnsi="Aptos" w:cs="Aptos"/>
                <w:color w:val="000000"/>
              </w:rPr>
            </w:pPr>
          </w:p>
        </w:tc>
        <w:tc>
          <w:tcPr>
            <w:tcW w:w="7827" w:type="dxa"/>
          </w:tcPr>
          <w:p w14:paraId="7EC63053" w14:textId="77777777" w:rsidR="00A50667" w:rsidRDefault="00000000">
            <w:pPr>
              <w:pBdr>
                <w:top w:val="nil"/>
                <w:left w:val="nil"/>
                <w:bottom w:val="nil"/>
                <w:right w:val="nil"/>
                <w:between w:val="nil"/>
              </w:pBdr>
              <w:spacing w:after="200" w:line="360" w:lineRule="auto"/>
              <w:jc w:val="both"/>
              <w:rPr>
                <w:rFonts w:ascii="Aptos" w:eastAsia="Aptos" w:hAnsi="Aptos" w:cs="Aptos"/>
                <w:color w:val="000000"/>
              </w:rPr>
            </w:pPr>
            <w:r>
              <w:rPr>
                <w:rFonts w:ascii="Aptos" w:eastAsia="Aptos" w:hAnsi="Aptos" w:cs="Aptos"/>
                <w:color w:val="000000"/>
              </w:rPr>
              <w:t>Città</w:t>
            </w:r>
          </w:p>
        </w:tc>
      </w:tr>
      <w:tr w:rsidR="00A50667" w14:paraId="3AD2171F" w14:textId="77777777">
        <w:trPr>
          <w:cantSplit/>
          <w:trHeight w:val="153"/>
        </w:trPr>
        <w:tc>
          <w:tcPr>
            <w:tcW w:w="1951" w:type="dxa"/>
            <w:vMerge/>
          </w:tcPr>
          <w:p w14:paraId="62CAAE69" w14:textId="77777777" w:rsidR="00A50667" w:rsidRDefault="00A50667">
            <w:pPr>
              <w:widowControl w:val="0"/>
              <w:pBdr>
                <w:top w:val="nil"/>
                <w:left w:val="nil"/>
                <w:bottom w:val="nil"/>
                <w:right w:val="nil"/>
                <w:between w:val="nil"/>
              </w:pBdr>
              <w:spacing w:line="276" w:lineRule="auto"/>
              <w:rPr>
                <w:rFonts w:ascii="Aptos" w:eastAsia="Aptos" w:hAnsi="Aptos" w:cs="Aptos"/>
                <w:color w:val="000000"/>
              </w:rPr>
            </w:pPr>
          </w:p>
        </w:tc>
        <w:tc>
          <w:tcPr>
            <w:tcW w:w="7827" w:type="dxa"/>
          </w:tcPr>
          <w:p w14:paraId="1491DCD8" w14:textId="77777777" w:rsidR="00A50667" w:rsidRDefault="00000000">
            <w:pPr>
              <w:pBdr>
                <w:top w:val="nil"/>
                <w:left w:val="nil"/>
                <w:bottom w:val="nil"/>
                <w:right w:val="nil"/>
                <w:between w:val="nil"/>
              </w:pBdr>
              <w:spacing w:after="200" w:line="360" w:lineRule="auto"/>
              <w:jc w:val="both"/>
              <w:rPr>
                <w:rFonts w:ascii="Aptos" w:eastAsia="Aptos" w:hAnsi="Aptos" w:cs="Aptos"/>
                <w:color w:val="000000"/>
              </w:rPr>
            </w:pPr>
            <w:r>
              <w:rPr>
                <w:rFonts w:ascii="Aptos" w:eastAsia="Aptos" w:hAnsi="Aptos" w:cs="Aptos"/>
                <w:color w:val="000000"/>
              </w:rPr>
              <w:t xml:space="preserve">CAP                                         Provincia </w:t>
            </w:r>
          </w:p>
        </w:tc>
      </w:tr>
      <w:tr w:rsidR="00A50667" w14:paraId="054B8576" w14:textId="77777777">
        <w:trPr>
          <w:cantSplit/>
          <w:trHeight w:val="466"/>
        </w:trPr>
        <w:tc>
          <w:tcPr>
            <w:tcW w:w="1951" w:type="dxa"/>
            <w:vMerge w:val="restart"/>
          </w:tcPr>
          <w:p w14:paraId="28CDD322" w14:textId="77777777" w:rsidR="00A50667" w:rsidRDefault="00000000">
            <w:pPr>
              <w:pBdr>
                <w:top w:val="nil"/>
                <w:left w:val="nil"/>
                <w:bottom w:val="nil"/>
                <w:right w:val="nil"/>
                <w:between w:val="nil"/>
              </w:pBdr>
              <w:spacing w:after="200" w:line="360" w:lineRule="auto"/>
              <w:jc w:val="both"/>
              <w:rPr>
                <w:rFonts w:ascii="Aptos" w:eastAsia="Aptos" w:hAnsi="Aptos" w:cs="Aptos"/>
                <w:color w:val="000000"/>
              </w:rPr>
            </w:pPr>
            <w:r>
              <w:rPr>
                <w:rFonts w:ascii="Aptos" w:eastAsia="Aptos" w:hAnsi="Aptos" w:cs="Aptos"/>
                <w:color w:val="000000"/>
              </w:rPr>
              <w:t xml:space="preserve">Luogo di svolgimento del tirocinio  </w:t>
            </w:r>
          </w:p>
        </w:tc>
        <w:tc>
          <w:tcPr>
            <w:tcW w:w="7827" w:type="dxa"/>
          </w:tcPr>
          <w:p w14:paraId="7B299524" w14:textId="77777777" w:rsidR="00A50667" w:rsidRDefault="00000000">
            <w:pPr>
              <w:pBdr>
                <w:top w:val="nil"/>
                <w:left w:val="nil"/>
                <w:bottom w:val="nil"/>
                <w:right w:val="nil"/>
                <w:between w:val="nil"/>
              </w:pBdr>
              <w:spacing w:after="200" w:line="360" w:lineRule="auto"/>
              <w:jc w:val="both"/>
              <w:rPr>
                <w:rFonts w:ascii="Aptos" w:eastAsia="Aptos" w:hAnsi="Aptos" w:cs="Aptos"/>
                <w:color w:val="000000"/>
              </w:rPr>
            </w:pPr>
            <w:r>
              <w:rPr>
                <w:rFonts w:ascii="Aptos" w:eastAsia="Aptos" w:hAnsi="Aptos" w:cs="Aptos"/>
                <w:color w:val="000000"/>
              </w:rPr>
              <w:t xml:space="preserve">Via                                                              N. </w:t>
            </w:r>
            <w:proofErr w:type="spellStart"/>
            <w:r>
              <w:rPr>
                <w:rFonts w:ascii="Aptos" w:eastAsia="Aptos" w:hAnsi="Aptos" w:cs="Aptos"/>
                <w:color w:val="000000"/>
              </w:rPr>
              <w:t>Cvico</w:t>
            </w:r>
            <w:proofErr w:type="spellEnd"/>
          </w:p>
        </w:tc>
      </w:tr>
      <w:tr w:rsidR="00A50667" w14:paraId="5A9FA8C6" w14:textId="77777777">
        <w:trPr>
          <w:cantSplit/>
          <w:trHeight w:val="464"/>
        </w:trPr>
        <w:tc>
          <w:tcPr>
            <w:tcW w:w="1951" w:type="dxa"/>
            <w:vMerge/>
          </w:tcPr>
          <w:p w14:paraId="3D4BAB40" w14:textId="77777777" w:rsidR="00A50667" w:rsidRDefault="00A50667">
            <w:pPr>
              <w:widowControl w:val="0"/>
              <w:pBdr>
                <w:top w:val="nil"/>
                <w:left w:val="nil"/>
                <w:bottom w:val="nil"/>
                <w:right w:val="nil"/>
                <w:between w:val="nil"/>
              </w:pBdr>
              <w:spacing w:line="276" w:lineRule="auto"/>
              <w:rPr>
                <w:rFonts w:ascii="Aptos" w:eastAsia="Aptos" w:hAnsi="Aptos" w:cs="Aptos"/>
                <w:color w:val="000000"/>
              </w:rPr>
            </w:pPr>
          </w:p>
        </w:tc>
        <w:tc>
          <w:tcPr>
            <w:tcW w:w="7827" w:type="dxa"/>
          </w:tcPr>
          <w:p w14:paraId="1AF5969C" w14:textId="77777777" w:rsidR="00A50667" w:rsidRDefault="00000000">
            <w:pPr>
              <w:pBdr>
                <w:top w:val="nil"/>
                <w:left w:val="nil"/>
                <w:bottom w:val="nil"/>
                <w:right w:val="nil"/>
                <w:between w:val="nil"/>
              </w:pBdr>
              <w:spacing w:after="200" w:line="360" w:lineRule="auto"/>
              <w:jc w:val="both"/>
              <w:rPr>
                <w:rFonts w:ascii="Aptos" w:eastAsia="Aptos" w:hAnsi="Aptos" w:cs="Aptos"/>
                <w:color w:val="000000"/>
              </w:rPr>
            </w:pPr>
            <w:r>
              <w:rPr>
                <w:rFonts w:ascii="Aptos" w:eastAsia="Aptos" w:hAnsi="Aptos" w:cs="Aptos"/>
                <w:color w:val="000000"/>
              </w:rPr>
              <w:t>Citta</w:t>
            </w:r>
          </w:p>
        </w:tc>
      </w:tr>
      <w:tr w:rsidR="00A50667" w14:paraId="66D16393" w14:textId="77777777">
        <w:trPr>
          <w:cantSplit/>
          <w:trHeight w:val="464"/>
        </w:trPr>
        <w:tc>
          <w:tcPr>
            <w:tcW w:w="1951" w:type="dxa"/>
            <w:vMerge/>
          </w:tcPr>
          <w:p w14:paraId="3A1AA66C" w14:textId="77777777" w:rsidR="00A50667" w:rsidRDefault="00A50667">
            <w:pPr>
              <w:widowControl w:val="0"/>
              <w:pBdr>
                <w:top w:val="nil"/>
                <w:left w:val="nil"/>
                <w:bottom w:val="nil"/>
                <w:right w:val="nil"/>
                <w:between w:val="nil"/>
              </w:pBdr>
              <w:spacing w:line="276" w:lineRule="auto"/>
              <w:rPr>
                <w:rFonts w:ascii="Aptos" w:eastAsia="Aptos" w:hAnsi="Aptos" w:cs="Aptos"/>
                <w:color w:val="000000"/>
              </w:rPr>
            </w:pPr>
          </w:p>
        </w:tc>
        <w:tc>
          <w:tcPr>
            <w:tcW w:w="7827" w:type="dxa"/>
          </w:tcPr>
          <w:p w14:paraId="2B6F45B1" w14:textId="77777777" w:rsidR="00A50667" w:rsidRDefault="00000000">
            <w:pPr>
              <w:pBdr>
                <w:top w:val="nil"/>
                <w:left w:val="nil"/>
                <w:bottom w:val="nil"/>
                <w:right w:val="nil"/>
                <w:between w:val="nil"/>
              </w:pBdr>
              <w:spacing w:after="200" w:line="360" w:lineRule="auto"/>
              <w:jc w:val="both"/>
              <w:rPr>
                <w:rFonts w:ascii="Aptos" w:eastAsia="Aptos" w:hAnsi="Aptos" w:cs="Aptos"/>
                <w:color w:val="000000"/>
              </w:rPr>
            </w:pPr>
            <w:r>
              <w:rPr>
                <w:rFonts w:ascii="Aptos" w:eastAsia="Aptos" w:hAnsi="Aptos" w:cs="Aptos"/>
                <w:color w:val="000000"/>
              </w:rPr>
              <w:t>CAP                                               Provincia</w:t>
            </w:r>
          </w:p>
        </w:tc>
      </w:tr>
      <w:tr w:rsidR="00A50667" w14:paraId="3682D545" w14:textId="77777777">
        <w:tc>
          <w:tcPr>
            <w:tcW w:w="1951" w:type="dxa"/>
          </w:tcPr>
          <w:p w14:paraId="09E5FB29" w14:textId="77777777" w:rsidR="00A50667" w:rsidRDefault="00000000">
            <w:pPr>
              <w:pBdr>
                <w:top w:val="nil"/>
                <w:left w:val="nil"/>
                <w:bottom w:val="nil"/>
                <w:right w:val="nil"/>
                <w:between w:val="nil"/>
              </w:pBdr>
              <w:spacing w:after="200" w:line="360" w:lineRule="auto"/>
              <w:jc w:val="both"/>
              <w:rPr>
                <w:rFonts w:ascii="Aptos" w:eastAsia="Aptos" w:hAnsi="Aptos" w:cs="Aptos"/>
                <w:color w:val="000000"/>
              </w:rPr>
            </w:pPr>
            <w:r>
              <w:rPr>
                <w:rFonts w:ascii="Aptos" w:eastAsia="Aptos" w:hAnsi="Aptos" w:cs="Aptos"/>
                <w:color w:val="000000"/>
              </w:rPr>
              <w:lastRenderedPageBreak/>
              <w:t>Responsabile o rappresentante legale struttura</w:t>
            </w:r>
          </w:p>
        </w:tc>
        <w:tc>
          <w:tcPr>
            <w:tcW w:w="7827" w:type="dxa"/>
          </w:tcPr>
          <w:p w14:paraId="56E117EE" w14:textId="77777777" w:rsidR="00A50667" w:rsidRDefault="00000000">
            <w:pPr>
              <w:pBdr>
                <w:top w:val="nil"/>
                <w:left w:val="nil"/>
                <w:bottom w:val="nil"/>
                <w:right w:val="nil"/>
                <w:between w:val="nil"/>
              </w:pBdr>
              <w:spacing w:after="200" w:line="360" w:lineRule="auto"/>
              <w:jc w:val="both"/>
              <w:rPr>
                <w:rFonts w:ascii="Aptos" w:eastAsia="Aptos" w:hAnsi="Aptos" w:cs="Aptos"/>
                <w:color w:val="000000"/>
              </w:rPr>
            </w:pPr>
            <w:r>
              <w:rPr>
                <w:rFonts w:ascii="Aptos" w:eastAsia="Aptos" w:hAnsi="Aptos" w:cs="Aptos"/>
                <w:color w:val="000000"/>
              </w:rPr>
              <w:t xml:space="preserve">Cognome                                               Nome </w:t>
            </w:r>
          </w:p>
          <w:p w14:paraId="145FDC9B" w14:textId="77777777" w:rsidR="00A50667" w:rsidRDefault="00000000">
            <w:pPr>
              <w:pBdr>
                <w:top w:val="nil"/>
                <w:left w:val="nil"/>
                <w:bottom w:val="nil"/>
                <w:right w:val="nil"/>
                <w:between w:val="nil"/>
              </w:pBdr>
              <w:spacing w:after="200" w:line="360" w:lineRule="auto"/>
              <w:jc w:val="both"/>
              <w:rPr>
                <w:rFonts w:ascii="Aptos" w:eastAsia="Aptos" w:hAnsi="Aptos" w:cs="Aptos"/>
                <w:color w:val="000000"/>
              </w:rPr>
            </w:pPr>
            <w:r>
              <w:rPr>
                <w:rFonts w:ascii="Aptos" w:eastAsia="Aptos" w:hAnsi="Aptos" w:cs="Aptos"/>
                <w:color w:val="000000"/>
              </w:rPr>
              <w:t>Data   di nascita                                                 luogo</w:t>
            </w:r>
          </w:p>
          <w:p w14:paraId="3C9EE34D" w14:textId="77777777" w:rsidR="00A50667" w:rsidRDefault="00000000">
            <w:pPr>
              <w:pBdr>
                <w:top w:val="nil"/>
                <w:left w:val="nil"/>
                <w:bottom w:val="nil"/>
                <w:right w:val="nil"/>
                <w:between w:val="nil"/>
              </w:pBdr>
              <w:spacing w:after="200" w:line="360" w:lineRule="auto"/>
              <w:jc w:val="both"/>
              <w:rPr>
                <w:rFonts w:ascii="Aptos" w:eastAsia="Aptos" w:hAnsi="Aptos" w:cs="Aptos"/>
                <w:color w:val="000000"/>
              </w:rPr>
            </w:pPr>
            <w:r>
              <w:rPr>
                <w:rFonts w:ascii="Aptos" w:eastAsia="Aptos" w:hAnsi="Aptos" w:cs="Aptos"/>
                <w:color w:val="000000"/>
              </w:rPr>
              <w:t xml:space="preserve">Codice Fiscale                         </w:t>
            </w:r>
          </w:p>
        </w:tc>
      </w:tr>
      <w:tr w:rsidR="00A50667" w14:paraId="470ED2A8" w14:textId="77777777">
        <w:tc>
          <w:tcPr>
            <w:tcW w:w="1951" w:type="dxa"/>
          </w:tcPr>
          <w:p w14:paraId="543C78CE" w14:textId="77777777" w:rsidR="00A50667" w:rsidRDefault="00000000">
            <w:pPr>
              <w:pBdr>
                <w:top w:val="nil"/>
                <w:left w:val="nil"/>
                <w:bottom w:val="nil"/>
                <w:right w:val="nil"/>
                <w:between w:val="nil"/>
              </w:pBdr>
              <w:spacing w:after="200" w:line="360" w:lineRule="auto"/>
              <w:jc w:val="both"/>
              <w:rPr>
                <w:rFonts w:ascii="Aptos" w:eastAsia="Aptos" w:hAnsi="Aptos" w:cs="Aptos"/>
                <w:color w:val="000000"/>
              </w:rPr>
            </w:pPr>
            <w:r>
              <w:rPr>
                <w:rFonts w:ascii="Aptos" w:eastAsia="Aptos" w:hAnsi="Aptos" w:cs="Aptos"/>
                <w:color w:val="000000"/>
              </w:rPr>
              <w:t>Telefono</w:t>
            </w:r>
          </w:p>
        </w:tc>
        <w:tc>
          <w:tcPr>
            <w:tcW w:w="7827" w:type="dxa"/>
          </w:tcPr>
          <w:p w14:paraId="2EF34E47" w14:textId="77777777" w:rsidR="00A50667" w:rsidRDefault="00A50667">
            <w:pPr>
              <w:pBdr>
                <w:top w:val="nil"/>
                <w:left w:val="nil"/>
                <w:bottom w:val="nil"/>
                <w:right w:val="nil"/>
                <w:between w:val="nil"/>
              </w:pBdr>
              <w:spacing w:after="200" w:line="360" w:lineRule="auto"/>
              <w:jc w:val="both"/>
              <w:rPr>
                <w:rFonts w:ascii="Aptos" w:eastAsia="Aptos" w:hAnsi="Aptos" w:cs="Aptos"/>
                <w:color w:val="000000"/>
              </w:rPr>
            </w:pPr>
          </w:p>
        </w:tc>
      </w:tr>
      <w:tr w:rsidR="00A50667" w14:paraId="2A73DB21" w14:textId="77777777">
        <w:tc>
          <w:tcPr>
            <w:tcW w:w="1951" w:type="dxa"/>
          </w:tcPr>
          <w:p w14:paraId="1EB46135" w14:textId="77777777" w:rsidR="00A50667" w:rsidRDefault="00000000">
            <w:pPr>
              <w:pBdr>
                <w:top w:val="nil"/>
                <w:left w:val="nil"/>
                <w:bottom w:val="nil"/>
                <w:right w:val="nil"/>
                <w:between w:val="nil"/>
              </w:pBdr>
              <w:spacing w:after="200" w:line="360" w:lineRule="auto"/>
              <w:jc w:val="both"/>
              <w:rPr>
                <w:rFonts w:ascii="Aptos" w:eastAsia="Aptos" w:hAnsi="Aptos" w:cs="Aptos"/>
                <w:color w:val="000000"/>
              </w:rPr>
            </w:pPr>
            <w:r>
              <w:rPr>
                <w:rFonts w:ascii="Aptos" w:eastAsia="Aptos" w:hAnsi="Aptos" w:cs="Aptos"/>
                <w:color w:val="000000"/>
              </w:rPr>
              <w:t xml:space="preserve">e- mail </w:t>
            </w:r>
          </w:p>
        </w:tc>
        <w:tc>
          <w:tcPr>
            <w:tcW w:w="7827" w:type="dxa"/>
          </w:tcPr>
          <w:p w14:paraId="0901F07F" w14:textId="77777777" w:rsidR="00A50667" w:rsidRDefault="00A50667">
            <w:pPr>
              <w:pBdr>
                <w:top w:val="nil"/>
                <w:left w:val="nil"/>
                <w:bottom w:val="nil"/>
                <w:right w:val="nil"/>
                <w:between w:val="nil"/>
              </w:pBdr>
              <w:spacing w:after="200" w:line="360" w:lineRule="auto"/>
              <w:jc w:val="both"/>
              <w:rPr>
                <w:rFonts w:ascii="Aptos" w:eastAsia="Aptos" w:hAnsi="Aptos" w:cs="Aptos"/>
                <w:color w:val="000000"/>
              </w:rPr>
            </w:pPr>
          </w:p>
        </w:tc>
      </w:tr>
      <w:tr w:rsidR="00A50667" w14:paraId="34AABFB2" w14:textId="77777777">
        <w:tc>
          <w:tcPr>
            <w:tcW w:w="1951" w:type="dxa"/>
          </w:tcPr>
          <w:p w14:paraId="39AA5429" w14:textId="77777777" w:rsidR="00A50667" w:rsidRDefault="00000000">
            <w:pPr>
              <w:pBdr>
                <w:top w:val="nil"/>
                <w:left w:val="nil"/>
                <w:bottom w:val="nil"/>
                <w:right w:val="nil"/>
                <w:between w:val="nil"/>
              </w:pBdr>
              <w:spacing w:after="200" w:line="360" w:lineRule="auto"/>
              <w:jc w:val="both"/>
              <w:rPr>
                <w:rFonts w:ascii="Aptos" w:eastAsia="Aptos" w:hAnsi="Aptos" w:cs="Aptos"/>
                <w:color w:val="000000"/>
              </w:rPr>
            </w:pPr>
            <w:r>
              <w:rPr>
                <w:rFonts w:ascii="Aptos" w:eastAsia="Aptos" w:hAnsi="Aptos" w:cs="Aptos"/>
                <w:color w:val="000000"/>
              </w:rPr>
              <w:t xml:space="preserve">Periodo di svolgimento del tirocinio </w:t>
            </w:r>
          </w:p>
        </w:tc>
        <w:tc>
          <w:tcPr>
            <w:tcW w:w="7827" w:type="dxa"/>
          </w:tcPr>
          <w:p w14:paraId="566B7432" w14:textId="77777777" w:rsidR="00A50667" w:rsidRDefault="00A50667">
            <w:pPr>
              <w:pBdr>
                <w:top w:val="nil"/>
                <w:left w:val="nil"/>
                <w:bottom w:val="nil"/>
                <w:right w:val="nil"/>
                <w:between w:val="nil"/>
              </w:pBdr>
              <w:spacing w:after="200" w:line="360" w:lineRule="auto"/>
              <w:jc w:val="both"/>
              <w:rPr>
                <w:rFonts w:ascii="Aptos" w:eastAsia="Aptos" w:hAnsi="Aptos" w:cs="Aptos"/>
                <w:color w:val="000000"/>
              </w:rPr>
            </w:pPr>
          </w:p>
          <w:p w14:paraId="7355910E" w14:textId="77777777" w:rsidR="00A50667" w:rsidRDefault="00000000">
            <w:pPr>
              <w:pBdr>
                <w:top w:val="nil"/>
                <w:left w:val="nil"/>
                <w:bottom w:val="nil"/>
                <w:right w:val="nil"/>
                <w:between w:val="nil"/>
              </w:pBdr>
              <w:spacing w:after="200" w:line="360" w:lineRule="auto"/>
              <w:jc w:val="both"/>
              <w:rPr>
                <w:rFonts w:ascii="Aptos" w:eastAsia="Aptos" w:hAnsi="Aptos" w:cs="Aptos"/>
                <w:color w:val="000000"/>
              </w:rPr>
            </w:pPr>
            <w:r>
              <w:rPr>
                <w:rFonts w:ascii="Aptos" w:eastAsia="Aptos" w:hAnsi="Aptos" w:cs="Aptos"/>
                <w:color w:val="000000"/>
              </w:rPr>
              <w:t xml:space="preserve">Dal                                       al                                                              N.              di ore  </w:t>
            </w:r>
          </w:p>
        </w:tc>
      </w:tr>
    </w:tbl>
    <w:p w14:paraId="1588E203" w14:textId="77777777" w:rsidR="00A50667" w:rsidRDefault="00A50667">
      <w:pPr>
        <w:pBdr>
          <w:top w:val="nil"/>
          <w:left w:val="nil"/>
          <w:bottom w:val="nil"/>
          <w:right w:val="nil"/>
          <w:between w:val="nil"/>
        </w:pBdr>
        <w:spacing w:after="200" w:line="360" w:lineRule="auto"/>
        <w:jc w:val="both"/>
        <w:rPr>
          <w:rFonts w:ascii="Aptos" w:eastAsia="Aptos" w:hAnsi="Aptos" w:cs="Aptos"/>
          <w:color w:val="000000"/>
        </w:rPr>
      </w:pPr>
    </w:p>
    <w:tbl>
      <w:tblPr>
        <w:tblStyle w:val="a1"/>
        <w:tblW w:w="977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51"/>
        <w:gridCol w:w="7827"/>
      </w:tblGrid>
      <w:tr w:rsidR="00A50667" w14:paraId="6FCA3ED7" w14:textId="77777777">
        <w:tc>
          <w:tcPr>
            <w:tcW w:w="1951" w:type="dxa"/>
          </w:tcPr>
          <w:p w14:paraId="3F535878" w14:textId="77777777" w:rsidR="00A50667" w:rsidRDefault="00000000">
            <w:pPr>
              <w:pBdr>
                <w:top w:val="nil"/>
                <w:left w:val="nil"/>
                <w:bottom w:val="nil"/>
                <w:right w:val="nil"/>
                <w:between w:val="nil"/>
              </w:pBdr>
              <w:spacing w:line="360" w:lineRule="auto"/>
              <w:rPr>
                <w:rFonts w:ascii="Aptos" w:eastAsia="Aptos" w:hAnsi="Aptos" w:cs="Aptos"/>
                <w:color w:val="000000"/>
              </w:rPr>
            </w:pPr>
            <w:r>
              <w:rPr>
                <w:rFonts w:ascii="Aptos" w:eastAsia="Aptos" w:hAnsi="Aptos" w:cs="Aptos"/>
                <w:color w:val="000000"/>
              </w:rPr>
              <w:t>Tutor Scolastico</w:t>
            </w:r>
          </w:p>
        </w:tc>
        <w:tc>
          <w:tcPr>
            <w:tcW w:w="7827" w:type="dxa"/>
          </w:tcPr>
          <w:p w14:paraId="7B75C317" w14:textId="77777777" w:rsidR="00A50667" w:rsidRDefault="00A50667">
            <w:pPr>
              <w:pBdr>
                <w:top w:val="nil"/>
                <w:left w:val="nil"/>
                <w:bottom w:val="nil"/>
                <w:right w:val="nil"/>
                <w:between w:val="nil"/>
              </w:pBdr>
              <w:spacing w:line="360" w:lineRule="auto"/>
              <w:rPr>
                <w:rFonts w:ascii="Aptos" w:eastAsia="Aptos" w:hAnsi="Aptos" w:cs="Aptos"/>
                <w:color w:val="000000"/>
              </w:rPr>
            </w:pPr>
          </w:p>
        </w:tc>
      </w:tr>
      <w:tr w:rsidR="00A50667" w14:paraId="0BD77646" w14:textId="77777777">
        <w:trPr>
          <w:cantSplit/>
          <w:trHeight w:val="275"/>
        </w:trPr>
        <w:tc>
          <w:tcPr>
            <w:tcW w:w="1951" w:type="dxa"/>
            <w:vMerge w:val="restart"/>
          </w:tcPr>
          <w:p w14:paraId="3CD9B71D" w14:textId="77777777" w:rsidR="00A50667" w:rsidRDefault="00000000">
            <w:pPr>
              <w:pBdr>
                <w:top w:val="nil"/>
                <w:left w:val="nil"/>
                <w:bottom w:val="nil"/>
                <w:right w:val="nil"/>
                <w:between w:val="nil"/>
              </w:pBdr>
              <w:spacing w:line="360" w:lineRule="auto"/>
              <w:rPr>
                <w:rFonts w:ascii="Aptos" w:eastAsia="Aptos" w:hAnsi="Aptos" w:cs="Aptos"/>
                <w:color w:val="000000"/>
              </w:rPr>
            </w:pPr>
            <w:r>
              <w:rPr>
                <w:rFonts w:ascii="Aptos" w:eastAsia="Aptos" w:hAnsi="Aptos" w:cs="Aptos"/>
                <w:color w:val="000000"/>
              </w:rPr>
              <w:t xml:space="preserve">Tutor struttura ospitante </w:t>
            </w:r>
          </w:p>
        </w:tc>
        <w:tc>
          <w:tcPr>
            <w:tcW w:w="7827" w:type="dxa"/>
          </w:tcPr>
          <w:p w14:paraId="0752BADD" w14:textId="77777777" w:rsidR="00A50667" w:rsidRDefault="00000000">
            <w:pPr>
              <w:pBdr>
                <w:top w:val="nil"/>
                <w:left w:val="nil"/>
                <w:bottom w:val="nil"/>
                <w:right w:val="nil"/>
                <w:between w:val="nil"/>
              </w:pBdr>
              <w:spacing w:line="360" w:lineRule="auto"/>
              <w:rPr>
                <w:rFonts w:ascii="Aptos" w:eastAsia="Aptos" w:hAnsi="Aptos" w:cs="Aptos"/>
                <w:color w:val="000000"/>
              </w:rPr>
            </w:pPr>
            <w:r>
              <w:rPr>
                <w:rFonts w:ascii="Aptos" w:eastAsia="Aptos" w:hAnsi="Aptos" w:cs="Aptos"/>
                <w:color w:val="000000"/>
              </w:rPr>
              <w:t>Cognome e nome</w:t>
            </w:r>
          </w:p>
        </w:tc>
      </w:tr>
      <w:tr w:rsidR="00A50667" w14:paraId="63ACE87D" w14:textId="77777777">
        <w:trPr>
          <w:cantSplit/>
          <w:trHeight w:val="275"/>
        </w:trPr>
        <w:tc>
          <w:tcPr>
            <w:tcW w:w="1951" w:type="dxa"/>
            <w:vMerge/>
          </w:tcPr>
          <w:p w14:paraId="63E10191" w14:textId="77777777" w:rsidR="00A50667" w:rsidRDefault="00A50667">
            <w:pPr>
              <w:widowControl w:val="0"/>
              <w:pBdr>
                <w:top w:val="nil"/>
                <w:left w:val="nil"/>
                <w:bottom w:val="nil"/>
                <w:right w:val="nil"/>
                <w:between w:val="nil"/>
              </w:pBdr>
              <w:spacing w:line="276" w:lineRule="auto"/>
              <w:rPr>
                <w:rFonts w:ascii="Aptos" w:eastAsia="Aptos" w:hAnsi="Aptos" w:cs="Aptos"/>
                <w:color w:val="000000"/>
              </w:rPr>
            </w:pPr>
          </w:p>
        </w:tc>
        <w:tc>
          <w:tcPr>
            <w:tcW w:w="7827" w:type="dxa"/>
          </w:tcPr>
          <w:p w14:paraId="4A0602F9" w14:textId="77777777" w:rsidR="00A50667" w:rsidRDefault="00000000">
            <w:pPr>
              <w:pBdr>
                <w:top w:val="nil"/>
                <w:left w:val="nil"/>
                <w:bottom w:val="nil"/>
                <w:right w:val="nil"/>
                <w:between w:val="nil"/>
              </w:pBdr>
              <w:spacing w:line="360" w:lineRule="auto"/>
              <w:rPr>
                <w:rFonts w:ascii="Aptos" w:eastAsia="Aptos" w:hAnsi="Aptos" w:cs="Aptos"/>
                <w:color w:val="000000"/>
              </w:rPr>
            </w:pPr>
            <w:r>
              <w:rPr>
                <w:rFonts w:ascii="Aptos" w:eastAsia="Aptos" w:hAnsi="Aptos" w:cs="Aptos"/>
                <w:color w:val="000000"/>
              </w:rPr>
              <w:t>Luogo e data di nascita</w:t>
            </w:r>
          </w:p>
        </w:tc>
      </w:tr>
      <w:tr w:rsidR="00A50667" w14:paraId="4E3E9C84" w14:textId="77777777">
        <w:trPr>
          <w:cantSplit/>
          <w:trHeight w:val="275"/>
        </w:trPr>
        <w:tc>
          <w:tcPr>
            <w:tcW w:w="1951" w:type="dxa"/>
            <w:vMerge/>
          </w:tcPr>
          <w:p w14:paraId="7B600209" w14:textId="77777777" w:rsidR="00A50667" w:rsidRDefault="00A50667">
            <w:pPr>
              <w:widowControl w:val="0"/>
              <w:pBdr>
                <w:top w:val="nil"/>
                <w:left w:val="nil"/>
                <w:bottom w:val="nil"/>
                <w:right w:val="nil"/>
                <w:between w:val="nil"/>
              </w:pBdr>
              <w:spacing w:line="276" w:lineRule="auto"/>
              <w:rPr>
                <w:rFonts w:ascii="Aptos" w:eastAsia="Aptos" w:hAnsi="Aptos" w:cs="Aptos"/>
                <w:color w:val="000000"/>
              </w:rPr>
            </w:pPr>
          </w:p>
        </w:tc>
        <w:tc>
          <w:tcPr>
            <w:tcW w:w="7827" w:type="dxa"/>
          </w:tcPr>
          <w:p w14:paraId="2D3B126D" w14:textId="77777777" w:rsidR="00A50667" w:rsidRDefault="00000000">
            <w:pPr>
              <w:pBdr>
                <w:top w:val="nil"/>
                <w:left w:val="nil"/>
                <w:bottom w:val="nil"/>
                <w:right w:val="nil"/>
                <w:between w:val="nil"/>
              </w:pBdr>
              <w:spacing w:line="360" w:lineRule="auto"/>
              <w:rPr>
                <w:rFonts w:ascii="Aptos" w:eastAsia="Aptos" w:hAnsi="Aptos" w:cs="Aptos"/>
                <w:color w:val="000000"/>
              </w:rPr>
            </w:pPr>
            <w:r>
              <w:rPr>
                <w:rFonts w:ascii="Aptos" w:eastAsia="Aptos" w:hAnsi="Aptos" w:cs="Aptos"/>
                <w:color w:val="000000"/>
              </w:rPr>
              <w:t>Codice fiscale :</w:t>
            </w:r>
          </w:p>
        </w:tc>
      </w:tr>
      <w:tr w:rsidR="00A50667" w14:paraId="7C856C84" w14:textId="77777777">
        <w:tc>
          <w:tcPr>
            <w:tcW w:w="1951" w:type="dxa"/>
          </w:tcPr>
          <w:p w14:paraId="53074147" w14:textId="77777777" w:rsidR="00A50667" w:rsidRDefault="00000000">
            <w:pPr>
              <w:pBdr>
                <w:top w:val="nil"/>
                <w:left w:val="nil"/>
                <w:bottom w:val="nil"/>
                <w:right w:val="nil"/>
                <w:between w:val="nil"/>
              </w:pBdr>
              <w:spacing w:line="360" w:lineRule="auto"/>
              <w:rPr>
                <w:rFonts w:ascii="Aptos" w:eastAsia="Aptos" w:hAnsi="Aptos" w:cs="Aptos"/>
                <w:color w:val="000000"/>
              </w:rPr>
            </w:pPr>
            <w:r>
              <w:rPr>
                <w:rFonts w:ascii="Aptos" w:eastAsia="Aptos" w:hAnsi="Aptos" w:cs="Aptos"/>
                <w:color w:val="000000"/>
              </w:rPr>
              <w:t xml:space="preserve">Indirizzo mail </w:t>
            </w:r>
          </w:p>
        </w:tc>
        <w:tc>
          <w:tcPr>
            <w:tcW w:w="7827" w:type="dxa"/>
          </w:tcPr>
          <w:p w14:paraId="58602C04" w14:textId="77777777" w:rsidR="00A50667" w:rsidRDefault="00A50667">
            <w:pPr>
              <w:pBdr>
                <w:top w:val="nil"/>
                <w:left w:val="nil"/>
                <w:bottom w:val="nil"/>
                <w:right w:val="nil"/>
                <w:between w:val="nil"/>
              </w:pBdr>
              <w:spacing w:line="360" w:lineRule="auto"/>
              <w:rPr>
                <w:rFonts w:ascii="Aptos" w:eastAsia="Aptos" w:hAnsi="Aptos" w:cs="Aptos"/>
                <w:color w:val="000000"/>
              </w:rPr>
            </w:pPr>
          </w:p>
        </w:tc>
      </w:tr>
      <w:tr w:rsidR="00A50667" w14:paraId="4887486F" w14:textId="77777777">
        <w:tc>
          <w:tcPr>
            <w:tcW w:w="1951" w:type="dxa"/>
          </w:tcPr>
          <w:p w14:paraId="25A106B4" w14:textId="77777777" w:rsidR="00A50667" w:rsidRDefault="00000000">
            <w:pPr>
              <w:pBdr>
                <w:top w:val="nil"/>
                <w:left w:val="nil"/>
                <w:bottom w:val="nil"/>
                <w:right w:val="nil"/>
                <w:between w:val="nil"/>
              </w:pBdr>
              <w:spacing w:line="360" w:lineRule="auto"/>
              <w:rPr>
                <w:rFonts w:ascii="Aptos" w:eastAsia="Aptos" w:hAnsi="Aptos" w:cs="Aptos"/>
                <w:color w:val="000000"/>
              </w:rPr>
            </w:pPr>
            <w:r>
              <w:rPr>
                <w:rFonts w:ascii="Aptos" w:eastAsia="Aptos" w:hAnsi="Aptos" w:cs="Aptos"/>
                <w:color w:val="000000"/>
              </w:rPr>
              <w:t xml:space="preserve">Telefono </w:t>
            </w:r>
          </w:p>
        </w:tc>
        <w:tc>
          <w:tcPr>
            <w:tcW w:w="7827" w:type="dxa"/>
          </w:tcPr>
          <w:p w14:paraId="2D8AFFE2" w14:textId="77777777" w:rsidR="00A50667" w:rsidRDefault="00A50667">
            <w:pPr>
              <w:pBdr>
                <w:top w:val="nil"/>
                <w:left w:val="nil"/>
                <w:bottom w:val="nil"/>
                <w:right w:val="nil"/>
                <w:between w:val="nil"/>
              </w:pBdr>
              <w:spacing w:line="360" w:lineRule="auto"/>
              <w:rPr>
                <w:rFonts w:ascii="Aptos" w:eastAsia="Aptos" w:hAnsi="Aptos" w:cs="Aptos"/>
                <w:color w:val="000000"/>
              </w:rPr>
            </w:pPr>
          </w:p>
        </w:tc>
      </w:tr>
    </w:tbl>
    <w:p w14:paraId="08F2A12B" w14:textId="77777777" w:rsidR="00A50667" w:rsidRDefault="00000000">
      <w:pPr>
        <w:pBdr>
          <w:top w:val="nil"/>
          <w:left w:val="nil"/>
          <w:bottom w:val="nil"/>
          <w:right w:val="nil"/>
          <w:between w:val="nil"/>
        </w:pBdr>
        <w:spacing w:after="200" w:line="360" w:lineRule="auto"/>
        <w:jc w:val="both"/>
        <w:rPr>
          <w:rFonts w:ascii="Aptos" w:eastAsia="Aptos" w:hAnsi="Aptos" w:cs="Aptos"/>
          <w:color w:val="000000"/>
        </w:rPr>
      </w:pPr>
      <w:r>
        <w:rPr>
          <w:rFonts w:ascii="Aptos" w:eastAsia="Aptos" w:hAnsi="Aptos" w:cs="Aptos"/>
          <w:color w:val="000000"/>
        </w:rPr>
        <w:t xml:space="preserve">                                                </w:t>
      </w:r>
    </w:p>
    <w:p w14:paraId="5F1DB61A" w14:textId="77777777" w:rsidR="00A50667" w:rsidRDefault="00000000">
      <w:pPr>
        <w:keepNext/>
        <w:pBdr>
          <w:top w:val="nil"/>
          <w:left w:val="nil"/>
          <w:bottom w:val="nil"/>
          <w:right w:val="nil"/>
          <w:between w:val="nil"/>
        </w:pBdr>
        <w:spacing w:before="240" w:after="60" w:line="276" w:lineRule="auto"/>
        <w:jc w:val="center"/>
        <w:rPr>
          <w:rFonts w:ascii="Play" w:eastAsia="Play" w:hAnsi="Play" w:cs="Play"/>
          <w:b/>
          <w:bCs/>
          <w:color w:val="000000"/>
          <w:sz w:val="26"/>
          <w:szCs w:val="26"/>
        </w:rPr>
      </w:pPr>
      <w:r>
        <w:rPr>
          <w:rFonts w:ascii="Play" w:eastAsia="Play" w:hAnsi="Play" w:cs="Play"/>
          <w:b/>
          <w:bCs/>
          <w:color w:val="000000"/>
          <w:sz w:val="26"/>
          <w:szCs w:val="26"/>
        </w:rPr>
        <w:t>DURATA,OBIETTIVI E MODALITA’ DI SVOLGIMENTO DEL TIROCINIO</w:t>
      </w:r>
    </w:p>
    <w:tbl>
      <w:tblPr>
        <w:tblStyle w:val="a2"/>
        <w:tblW w:w="977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86"/>
        <w:gridCol w:w="4992"/>
      </w:tblGrid>
      <w:tr w:rsidR="00A50667" w14:paraId="0F97943B" w14:textId="77777777">
        <w:tc>
          <w:tcPr>
            <w:tcW w:w="4786" w:type="dxa"/>
          </w:tcPr>
          <w:p w14:paraId="11DFE83A" w14:textId="77777777" w:rsidR="00A50667" w:rsidRDefault="00000000">
            <w:pPr>
              <w:pBdr>
                <w:top w:val="nil"/>
                <w:left w:val="nil"/>
                <w:bottom w:val="nil"/>
                <w:right w:val="nil"/>
                <w:between w:val="nil"/>
              </w:pBdr>
              <w:rPr>
                <w:rFonts w:ascii="Aptos" w:eastAsia="Aptos" w:hAnsi="Aptos" w:cs="Aptos"/>
                <w:color w:val="000000"/>
              </w:rPr>
            </w:pPr>
            <w:r>
              <w:rPr>
                <w:rFonts w:ascii="Aptos" w:eastAsia="Aptos" w:hAnsi="Aptos" w:cs="Aptos"/>
                <w:color w:val="000000"/>
              </w:rPr>
              <w:t>Periodo di svolgimento del tirocinio</w:t>
            </w:r>
          </w:p>
        </w:tc>
        <w:tc>
          <w:tcPr>
            <w:tcW w:w="4992" w:type="dxa"/>
          </w:tcPr>
          <w:p w14:paraId="55DCB84F" w14:textId="77777777" w:rsidR="00A50667" w:rsidRDefault="00A50667">
            <w:pPr>
              <w:pBdr>
                <w:top w:val="nil"/>
                <w:left w:val="nil"/>
                <w:bottom w:val="nil"/>
                <w:right w:val="nil"/>
                <w:between w:val="nil"/>
              </w:pBdr>
              <w:rPr>
                <w:rFonts w:ascii="Aptos" w:eastAsia="Aptos" w:hAnsi="Aptos" w:cs="Aptos"/>
                <w:color w:val="000000"/>
              </w:rPr>
            </w:pPr>
          </w:p>
        </w:tc>
      </w:tr>
      <w:tr w:rsidR="00A50667" w14:paraId="0B0D95EE" w14:textId="77777777">
        <w:tc>
          <w:tcPr>
            <w:tcW w:w="4786" w:type="dxa"/>
          </w:tcPr>
          <w:p w14:paraId="451E53A1" w14:textId="77777777" w:rsidR="00A50667" w:rsidRDefault="00000000">
            <w:pPr>
              <w:pBdr>
                <w:top w:val="nil"/>
                <w:left w:val="nil"/>
                <w:bottom w:val="nil"/>
                <w:right w:val="nil"/>
                <w:between w:val="nil"/>
              </w:pBdr>
              <w:rPr>
                <w:rFonts w:ascii="Aptos" w:eastAsia="Aptos" w:hAnsi="Aptos" w:cs="Aptos"/>
                <w:color w:val="000000"/>
              </w:rPr>
            </w:pPr>
            <w:r>
              <w:rPr>
                <w:rFonts w:ascii="Aptos" w:eastAsia="Aptos" w:hAnsi="Aptos" w:cs="Aptos"/>
                <w:color w:val="000000"/>
              </w:rPr>
              <w:t xml:space="preserve">Durata </w:t>
            </w:r>
          </w:p>
        </w:tc>
        <w:tc>
          <w:tcPr>
            <w:tcW w:w="4992" w:type="dxa"/>
          </w:tcPr>
          <w:p w14:paraId="377B2A2B" w14:textId="77777777" w:rsidR="00A50667" w:rsidRDefault="00000000">
            <w:pPr>
              <w:pBdr>
                <w:top w:val="nil"/>
                <w:left w:val="nil"/>
                <w:bottom w:val="nil"/>
                <w:right w:val="nil"/>
                <w:between w:val="nil"/>
              </w:pBdr>
              <w:rPr>
                <w:rFonts w:ascii="Aptos" w:eastAsia="Aptos" w:hAnsi="Aptos" w:cs="Aptos"/>
                <w:color w:val="000000"/>
              </w:rPr>
            </w:pPr>
            <w:r>
              <w:rPr>
                <w:rFonts w:ascii="Aptos" w:eastAsia="Aptos" w:hAnsi="Aptos" w:cs="Aptos"/>
                <w:color w:val="000000"/>
              </w:rPr>
              <w:t xml:space="preserve">N.         mesi                n. ore           </w:t>
            </w:r>
          </w:p>
        </w:tc>
      </w:tr>
      <w:tr w:rsidR="00A50667" w14:paraId="38E695D1" w14:textId="77777777">
        <w:tc>
          <w:tcPr>
            <w:tcW w:w="4786" w:type="dxa"/>
          </w:tcPr>
          <w:p w14:paraId="233D8AED" w14:textId="77777777" w:rsidR="00A50667" w:rsidRDefault="00000000">
            <w:pPr>
              <w:pBdr>
                <w:top w:val="nil"/>
                <w:left w:val="nil"/>
                <w:bottom w:val="nil"/>
                <w:right w:val="nil"/>
                <w:between w:val="nil"/>
              </w:pBdr>
              <w:rPr>
                <w:rFonts w:ascii="Aptos" w:eastAsia="Aptos" w:hAnsi="Aptos" w:cs="Aptos"/>
                <w:color w:val="000000"/>
              </w:rPr>
            </w:pPr>
            <w:r>
              <w:rPr>
                <w:rFonts w:ascii="Aptos" w:eastAsia="Aptos" w:hAnsi="Aptos" w:cs="Aptos"/>
                <w:color w:val="000000"/>
              </w:rPr>
              <w:t>Data inizio</w:t>
            </w:r>
          </w:p>
        </w:tc>
        <w:tc>
          <w:tcPr>
            <w:tcW w:w="4992" w:type="dxa"/>
          </w:tcPr>
          <w:p w14:paraId="0B077A2C" w14:textId="77777777" w:rsidR="00A50667" w:rsidRDefault="00A50667">
            <w:pPr>
              <w:pBdr>
                <w:top w:val="nil"/>
                <w:left w:val="nil"/>
                <w:bottom w:val="nil"/>
                <w:right w:val="nil"/>
                <w:between w:val="nil"/>
              </w:pBdr>
              <w:rPr>
                <w:rFonts w:ascii="Aptos" w:eastAsia="Aptos" w:hAnsi="Aptos" w:cs="Aptos"/>
                <w:color w:val="000000"/>
              </w:rPr>
            </w:pPr>
          </w:p>
        </w:tc>
      </w:tr>
      <w:tr w:rsidR="00A50667" w14:paraId="1D8C8A3A" w14:textId="77777777">
        <w:tc>
          <w:tcPr>
            <w:tcW w:w="4786" w:type="dxa"/>
          </w:tcPr>
          <w:p w14:paraId="010E56BC" w14:textId="77777777" w:rsidR="00A50667" w:rsidRDefault="00000000">
            <w:pPr>
              <w:pBdr>
                <w:top w:val="nil"/>
                <w:left w:val="nil"/>
                <w:bottom w:val="nil"/>
                <w:right w:val="nil"/>
                <w:between w:val="nil"/>
              </w:pBdr>
              <w:rPr>
                <w:rFonts w:ascii="Aptos" w:eastAsia="Aptos" w:hAnsi="Aptos" w:cs="Aptos"/>
                <w:color w:val="000000"/>
              </w:rPr>
            </w:pPr>
            <w:r>
              <w:rPr>
                <w:rFonts w:ascii="Aptos" w:eastAsia="Aptos" w:hAnsi="Aptos" w:cs="Aptos"/>
                <w:color w:val="000000"/>
              </w:rPr>
              <w:t>Data fine</w:t>
            </w:r>
          </w:p>
        </w:tc>
        <w:tc>
          <w:tcPr>
            <w:tcW w:w="4992" w:type="dxa"/>
          </w:tcPr>
          <w:p w14:paraId="1E221BAD" w14:textId="77777777" w:rsidR="00A50667" w:rsidRDefault="00A50667">
            <w:pPr>
              <w:pBdr>
                <w:top w:val="nil"/>
                <w:left w:val="nil"/>
                <w:bottom w:val="nil"/>
                <w:right w:val="nil"/>
                <w:between w:val="nil"/>
              </w:pBdr>
              <w:rPr>
                <w:rFonts w:ascii="Aptos" w:eastAsia="Aptos" w:hAnsi="Aptos" w:cs="Aptos"/>
                <w:color w:val="000000"/>
              </w:rPr>
            </w:pPr>
          </w:p>
        </w:tc>
      </w:tr>
      <w:tr w:rsidR="00A50667" w14:paraId="058A373C" w14:textId="77777777">
        <w:tc>
          <w:tcPr>
            <w:tcW w:w="4786" w:type="dxa"/>
          </w:tcPr>
          <w:p w14:paraId="339F91E6" w14:textId="77777777" w:rsidR="00A50667" w:rsidRDefault="00000000">
            <w:pPr>
              <w:pBdr>
                <w:top w:val="nil"/>
                <w:left w:val="nil"/>
                <w:bottom w:val="nil"/>
                <w:right w:val="nil"/>
                <w:between w:val="nil"/>
              </w:pBdr>
              <w:rPr>
                <w:rFonts w:ascii="Aptos" w:eastAsia="Aptos" w:hAnsi="Aptos" w:cs="Aptos"/>
                <w:color w:val="000000"/>
              </w:rPr>
            </w:pPr>
            <w:r>
              <w:rPr>
                <w:rFonts w:ascii="Aptos" w:eastAsia="Aptos" w:hAnsi="Aptos" w:cs="Aptos"/>
                <w:color w:val="000000"/>
              </w:rPr>
              <w:t xml:space="preserve">Articolazione oraria </w:t>
            </w:r>
          </w:p>
        </w:tc>
        <w:tc>
          <w:tcPr>
            <w:tcW w:w="4992" w:type="dxa"/>
          </w:tcPr>
          <w:p w14:paraId="0BACF6F1" w14:textId="77777777" w:rsidR="00A50667" w:rsidRDefault="00A50667">
            <w:pPr>
              <w:pBdr>
                <w:top w:val="nil"/>
                <w:left w:val="nil"/>
                <w:bottom w:val="nil"/>
                <w:right w:val="nil"/>
                <w:between w:val="nil"/>
              </w:pBdr>
              <w:rPr>
                <w:rFonts w:ascii="Aptos" w:eastAsia="Aptos" w:hAnsi="Aptos" w:cs="Aptos"/>
                <w:color w:val="000000"/>
              </w:rPr>
            </w:pPr>
          </w:p>
        </w:tc>
      </w:tr>
      <w:tr w:rsidR="00A50667" w14:paraId="2686ECF1" w14:textId="77777777">
        <w:tc>
          <w:tcPr>
            <w:tcW w:w="4786" w:type="dxa"/>
          </w:tcPr>
          <w:p w14:paraId="2275B30E" w14:textId="77777777" w:rsidR="00A50667" w:rsidRDefault="00000000">
            <w:pPr>
              <w:pBdr>
                <w:top w:val="nil"/>
                <w:left w:val="nil"/>
                <w:bottom w:val="nil"/>
                <w:right w:val="nil"/>
                <w:between w:val="nil"/>
              </w:pBdr>
              <w:rPr>
                <w:rFonts w:ascii="Aptos" w:eastAsia="Aptos" w:hAnsi="Aptos" w:cs="Aptos"/>
                <w:color w:val="000000"/>
              </w:rPr>
            </w:pPr>
            <w:r>
              <w:rPr>
                <w:rFonts w:ascii="Aptos" w:eastAsia="Aptos" w:hAnsi="Aptos" w:cs="Aptos"/>
                <w:color w:val="000000"/>
              </w:rPr>
              <w:t>Ore di informazione sulla sicurezza a rischio basso</w:t>
            </w:r>
          </w:p>
        </w:tc>
        <w:tc>
          <w:tcPr>
            <w:tcW w:w="4992" w:type="dxa"/>
          </w:tcPr>
          <w:p w14:paraId="1862EF66" w14:textId="77777777" w:rsidR="00A50667" w:rsidRDefault="00A50667">
            <w:pPr>
              <w:pBdr>
                <w:top w:val="nil"/>
                <w:left w:val="nil"/>
                <w:bottom w:val="nil"/>
                <w:right w:val="nil"/>
                <w:between w:val="nil"/>
              </w:pBdr>
              <w:rPr>
                <w:rFonts w:ascii="Aptos" w:eastAsia="Aptos" w:hAnsi="Aptos" w:cs="Aptos"/>
                <w:color w:val="000000"/>
              </w:rPr>
            </w:pPr>
          </w:p>
        </w:tc>
      </w:tr>
    </w:tbl>
    <w:p w14:paraId="213CA352" w14:textId="77777777" w:rsidR="00A50667" w:rsidRDefault="00A50667">
      <w:pPr>
        <w:pBdr>
          <w:top w:val="nil"/>
          <w:left w:val="nil"/>
          <w:bottom w:val="nil"/>
          <w:right w:val="nil"/>
          <w:between w:val="nil"/>
        </w:pBdr>
        <w:spacing w:after="200" w:line="276" w:lineRule="auto"/>
        <w:rPr>
          <w:rFonts w:ascii="Aptos" w:eastAsia="Aptos" w:hAnsi="Aptos" w:cs="Aptos"/>
          <w:color w:val="000000"/>
        </w:rPr>
      </w:pPr>
    </w:p>
    <w:p w14:paraId="2E5240BE" w14:textId="77777777" w:rsidR="00A50667" w:rsidRDefault="00000000">
      <w:pPr>
        <w:keepNext/>
        <w:pBdr>
          <w:top w:val="nil"/>
          <w:left w:val="nil"/>
          <w:bottom w:val="nil"/>
          <w:right w:val="nil"/>
          <w:between w:val="nil"/>
        </w:pBdr>
        <w:spacing w:before="240" w:after="60" w:line="276" w:lineRule="auto"/>
        <w:jc w:val="center"/>
        <w:rPr>
          <w:rFonts w:ascii="Play" w:eastAsia="Play" w:hAnsi="Play" w:cs="Play"/>
          <w:b/>
          <w:bCs/>
          <w:color w:val="000000"/>
          <w:sz w:val="26"/>
          <w:szCs w:val="26"/>
        </w:rPr>
      </w:pPr>
      <w:r>
        <w:rPr>
          <w:rFonts w:ascii="Play" w:eastAsia="Play" w:hAnsi="Play" w:cs="Play"/>
          <w:b/>
          <w:bCs/>
          <w:color w:val="000000"/>
          <w:sz w:val="26"/>
          <w:szCs w:val="26"/>
        </w:rPr>
        <w:t>ATTIVITA’ E CONTENUTI OGGETTO DEL TIROCINIO</w:t>
      </w:r>
    </w:p>
    <w:tbl>
      <w:tblPr>
        <w:tblStyle w:val="a3"/>
        <w:tblW w:w="997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74"/>
      </w:tblGrid>
      <w:tr w:rsidR="00A50667" w14:paraId="4195B35A" w14:textId="77777777">
        <w:trPr>
          <w:trHeight w:val="2855"/>
        </w:trPr>
        <w:tc>
          <w:tcPr>
            <w:tcW w:w="9974" w:type="dxa"/>
          </w:tcPr>
          <w:p w14:paraId="248A80D8" w14:textId="77777777" w:rsidR="00A50667" w:rsidRPr="00B1601E" w:rsidRDefault="00000000">
            <w:pPr>
              <w:numPr>
                <w:ilvl w:val="0"/>
                <w:numId w:val="4"/>
              </w:numPr>
              <w:pBdr>
                <w:top w:val="nil"/>
                <w:left w:val="nil"/>
                <w:bottom w:val="nil"/>
                <w:right w:val="nil"/>
                <w:between w:val="nil"/>
              </w:pBdr>
              <w:rPr>
                <w:rFonts w:ascii="Aptos" w:eastAsia="Aptos" w:hAnsi="Aptos" w:cs="Aptos"/>
                <w:color w:val="000000"/>
              </w:rPr>
            </w:pPr>
            <w:r w:rsidRPr="00B1601E">
              <w:rPr>
                <w:rFonts w:ascii="Aptos" w:eastAsia="Aptos" w:hAnsi="Aptos" w:cs="Aptos"/>
                <w:color w:val="000000"/>
              </w:rPr>
              <w:t>Q</w:t>
            </w:r>
            <w:r w:rsidRPr="00B1601E">
              <w:rPr>
                <w:rFonts w:ascii="Aptos" w:eastAsia="Aptos" w:hAnsi="Aptos" w:cs="Aptos"/>
                <w:b/>
                <w:bCs/>
                <w:color w:val="000000"/>
              </w:rPr>
              <w:t>uadro Orario e Formazione Obbligatoria</w:t>
            </w:r>
            <w:r w:rsidRPr="00B1601E">
              <w:rPr>
                <w:rFonts w:ascii="Aptos" w:eastAsia="Aptos" w:hAnsi="Aptos" w:cs="Aptos"/>
                <w:color w:val="000000"/>
              </w:rPr>
              <w:t xml:space="preserve">. Le ore di formazione iniziale si svolgono in classe con la scuola di provenienza e si dividono in: Formazione generale: 4 ore. Formazione specifica a basso rischio: 4 ore. Il corso sulla sicurezza specifica </w:t>
            </w:r>
            <w:r w:rsidRPr="00B1601E">
              <w:rPr>
                <w:rFonts w:ascii="Aptos" w:eastAsia="Aptos" w:hAnsi="Aptos" w:cs="Aptos"/>
              </w:rPr>
              <w:t xml:space="preserve">dovrà </w:t>
            </w:r>
            <w:r w:rsidRPr="00B1601E">
              <w:rPr>
                <w:rFonts w:ascii="Aptos" w:eastAsia="Aptos" w:hAnsi="Aptos" w:cs="Aptos"/>
                <w:color w:val="000000"/>
              </w:rPr>
              <w:t xml:space="preserve">essere </w:t>
            </w:r>
            <w:r w:rsidRPr="00B1601E">
              <w:rPr>
                <w:rFonts w:ascii="Aptos" w:eastAsia="Aptos" w:hAnsi="Aptos" w:cs="Aptos"/>
              </w:rPr>
              <w:t>erogato dalla struttura ospitante o, in base ad accordi assunti, potrà essere erogato dalla scuola. In quest’ultimo caso la struttura ospitante provvederà comunque tramite proprio personale formato ad informare lo studente sui rischi specifici connessi alle attività di formazione scuola-lavoro progettate.</w:t>
            </w:r>
          </w:p>
          <w:p w14:paraId="707DA90F" w14:textId="77777777" w:rsidR="00A50667" w:rsidRPr="00B1601E" w:rsidRDefault="00000000">
            <w:pPr>
              <w:numPr>
                <w:ilvl w:val="0"/>
                <w:numId w:val="4"/>
              </w:numPr>
              <w:pBdr>
                <w:top w:val="nil"/>
                <w:left w:val="nil"/>
                <w:bottom w:val="nil"/>
                <w:right w:val="nil"/>
                <w:between w:val="nil"/>
              </w:pBdr>
              <w:rPr>
                <w:rFonts w:ascii="Aptos" w:eastAsia="Aptos" w:hAnsi="Aptos" w:cs="Aptos"/>
                <w:color w:val="000000"/>
              </w:rPr>
            </w:pPr>
            <w:r w:rsidRPr="00B1601E">
              <w:rPr>
                <w:rFonts w:ascii="Aptos" w:eastAsia="Aptos" w:hAnsi="Aptos" w:cs="Aptos"/>
                <w:b/>
                <w:bCs/>
                <w:color w:val="000000"/>
              </w:rPr>
              <w:t>Preparazione Teorica.</w:t>
            </w:r>
            <w:r w:rsidRPr="00B1601E">
              <w:rPr>
                <w:rFonts w:ascii="Aptos" w:eastAsia="Aptos" w:hAnsi="Aptos" w:cs="Aptos"/>
                <w:color w:val="000000"/>
              </w:rPr>
              <w:t xml:space="preserve"> La formazione teorica si concentra sulla metodologia dell'allenamento giovanile e comprende i seguenti moduli:</w:t>
            </w:r>
          </w:p>
          <w:p w14:paraId="1FCB8AB1" w14:textId="77777777" w:rsidR="00A50667" w:rsidRPr="00B1601E" w:rsidRDefault="00000000">
            <w:pPr>
              <w:numPr>
                <w:ilvl w:val="0"/>
                <w:numId w:val="5"/>
              </w:numPr>
              <w:pBdr>
                <w:top w:val="nil"/>
                <w:left w:val="nil"/>
                <w:bottom w:val="nil"/>
                <w:right w:val="nil"/>
                <w:between w:val="nil"/>
              </w:pBdr>
              <w:rPr>
                <w:color w:val="000000"/>
              </w:rPr>
            </w:pPr>
            <w:r w:rsidRPr="00B1601E">
              <w:rPr>
                <w:rFonts w:ascii="Aptos" w:eastAsia="Aptos" w:hAnsi="Aptos" w:cs="Aptos"/>
                <w:color w:val="000000"/>
              </w:rPr>
              <w:t>Capacità motorie.</w:t>
            </w:r>
          </w:p>
          <w:p w14:paraId="5E946943" w14:textId="77777777" w:rsidR="00A50667" w:rsidRPr="00B1601E" w:rsidRDefault="00000000">
            <w:pPr>
              <w:numPr>
                <w:ilvl w:val="0"/>
                <w:numId w:val="5"/>
              </w:numPr>
              <w:pBdr>
                <w:top w:val="nil"/>
                <w:left w:val="nil"/>
                <w:bottom w:val="nil"/>
                <w:right w:val="nil"/>
                <w:between w:val="nil"/>
              </w:pBdr>
              <w:rPr>
                <w:color w:val="000000"/>
              </w:rPr>
            </w:pPr>
            <w:r w:rsidRPr="00B1601E">
              <w:rPr>
                <w:rFonts w:ascii="Aptos" w:eastAsia="Aptos" w:hAnsi="Aptos" w:cs="Aptos"/>
                <w:color w:val="000000"/>
              </w:rPr>
              <w:t>Approfondimento sulle capacità coordinative e condizionali nello sport.</w:t>
            </w:r>
          </w:p>
          <w:p w14:paraId="7E971BAF" w14:textId="77777777" w:rsidR="00A50667" w:rsidRPr="00B1601E" w:rsidRDefault="00000000">
            <w:pPr>
              <w:numPr>
                <w:ilvl w:val="0"/>
                <w:numId w:val="5"/>
              </w:numPr>
              <w:pBdr>
                <w:top w:val="nil"/>
                <w:left w:val="nil"/>
                <w:bottom w:val="nil"/>
                <w:right w:val="nil"/>
                <w:between w:val="nil"/>
              </w:pBdr>
              <w:rPr>
                <w:color w:val="000000"/>
              </w:rPr>
            </w:pPr>
            <w:r w:rsidRPr="00B1601E">
              <w:rPr>
                <w:rFonts w:ascii="Aptos" w:eastAsia="Aptos" w:hAnsi="Aptos" w:cs="Aptos"/>
                <w:color w:val="000000"/>
              </w:rPr>
              <w:t>Psicologia dello sport.</w:t>
            </w:r>
          </w:p>
          <w:p w14:paraId="060DFB71" w14:textId="77777777" w:rsidR="00A50667" w:rsidRPr="00B1601E" w:rsidRDefault="00000000">
            <w:pPr>
              <w:numPr>
                <w:ilvl w:val="0"/>
                <w:numId w:val="5"/>
              </w:numPr>
              <w:pBdr>
                <w:top w:val="nil"/>
                <w:left w:val="nil"/>
                <w:bottom w:val="nil"/>
                <w:right w:val="nil"/>
                <w:between w:val="nil"/>
              </w:pBdr>
              <w:rPr>
                <w:color w:val="000000"/>
              </w:rPr>
            </w:pPr>
            <w:r w:rsidRPr="00B1601E">
              <w:rPr>
                <w:rFonts w:ascii="Aptos" w:eastAsia="Aptos" w:hAnsi="Aptos" w:cs="Aptos"/>
                <w:color w:val="000000"/>
              </w:rPr>
              <w:t>Dinamiche psicologiche applicate all'attività sportiva giovanile.</w:t>
            </w:r>
          </w:p>
          <w:p w14:paraId="6173E30F" w14:textId="77777777" w:rsidR="00A50667" w:rsidRPr="00B1601E" w:rsidRDefault="00000000">
            <w:pPr>
              <w:numPr>
                <w:ilvl w:val="0"/>
                <w:numId w:val="5"/>
              </w:numPr>
              <w:pBdr>
                <w:top w:val="nil"/>
                <w:left w:val="nil"/>
                <w:bottom w:val="nil"/>
                <w:right w:val="nil"/>
                <w:between w:val="nil"/>
              </w:pBdr>
              <w:rPr>
                <w:color w:val="000000"/>
              </w:rPr>
            </w:pPr>
            <w:r w:rsidRPr="00B1601E">
              <w:rPr>
                <w:rFonts w:ascii="Aptos" w:eastAsia="Aptos" w:hAnsi="Aptos" w:cs="Aptos"/>
                <w:color w:val="000000"/>
              </w:rPr>
              <w:t>Aspetti normativi.</w:t>
            </w:r>
          </w:p>
          <w:p w14:paraId="35DA9B74" w14:textId="77777777" w:rsidR="00A50667" w:rsidRPr="00B1601E" w:rsidRDefault="00000000">
            <w:pPr>
              <w:numPr>
                <w:ilvl w:val="0"/>
                <w:numId w:val="5"/>
              </w:numPr>
              <w:pBdr>
                <w:top w:val="nil"/>
                <w:left w:val="nil"/>
                <w:bottom w:val="nil"/>
                <w:right w:val="nil"/>
                <w:between w:val="nil"/>
              </w:pBdr>
              <w:rPr>
                <w:color w:val="000000"/>
              </w:rPr>
            </w:pPr>
            <w:r w:rsidRPr="00B1601E">
              <w:rPr>
                <w:rFonts w:ascii="Aptos" w:eastAsia="Aptos" w:hAnsi="Aptos" w:cs="Aptos"/>
                <w:color w:val="000000"/>
              </w:rPr>
              <w:lastRenderedPageBreak/>
              <w:t>Quadro giuridico dell'attività sportiva, con focus sul ruolo del CONI e delle strutture sovranazionali.</w:t>
            </w:r>
          </w:p>
          <w:p w14:paraId="1E8A854A" w14:textId="77777777" w:rsidR="00A50667" w:rsidRPr="00B1601E" w:rsidRDefault="00000000">
            <w:pPr>
              <w:numPr>
                <w:ilvl w:val="0"/>
                <w:numId w:val="5"/>
              </w:numPr>
              <w:pBdr>
                <w:top w:val="nil"/>
                <w:left w:val="nil"/>
                <w:bottom w:val="nil"/>
                <w:right w:val="nil"/>
                <w:between w:val="nil"/>
              </w:pBdr>
              <w:rPr>
                <w:color w:val="000000"/>
              </w:rPr>
            </w:pPr>
            <w:r w:rsidRPr="00B1601E">
              <w:rPr>
                <w:rFonts w:ascii="Aptos" w:eastAsia="Aptos" w:hAnsi="Aptos" w:cs="Aptos"/>
                <w:color w:val="000000"/>
              </w:rPr>
              <w:t>Autoimprenditorialità: Analisi delle problematiche relative all'avviamento di un'azienda di promozione sportiva.</w:t>
            </w:r>
          </w:p>
          <w:p w14:paraId="43281AAF" w14:textId="77777777" w:rsidR="00A50667" w:rsidRPr="00B1601E" w:rsidRDefault="00A50667">
            <w:pPr>
              <w:pBdr>
                <w:top w:val="nil"/>
                <w:left w:val="nil"/>
                <w:bottom w:val="nil"/>
                <w:right w:val="nil"/>
                <w:between w:val="nil"/>
              </w:pBdr>
              <w:rPr>
                <w:rFonts w:ascii="Aptos" w:eastAsia="Aptos" w:hAnsi="Aptos" w:cs="Aptos"/>
                <w:color w:val="000000"/>
              </w:rPr>
            </w:pPr>
          </w:p>
          <w:p w14:paraId="74948B41" w14:textId="77777777" w:rsidR="00A50667" w:rsidRPr="00B1601E" w:rsidRDefault="00000000">
            <w:pPr>
              <w:numPr>
                <w:ilvl w:val="0"/>
                <w:numId w:val="4"/>
              </w:numPr>
              <w:pBdr>
                <w:top w:val="nil"/>
                <w:left w:val="nil"/>
                <w:bottom w:val="nil"/>
                <w:right w:val="nil"/>
                <w:between w:val="nil"/>
              </w:pBdr>
              <w:rPr>
                <w:rFonts w:ascii="Aptos" w:eastAsia="Aptos" w:hAnsi="Aptos" w:cs="Aptos"/>
                <w:color w:val="000000"/>
              </w:rPr>
            </w:pPr>
            <w:r w:rsidRPr="00B1601E">
              <w:rPr>
                <w:rFonts w:ascii="Aptos" w:eastAsia="Aptos" w:hAnsi="Aptos" w:cs="Aptos"/>
                <w:b/>
                <w:bCs/>
                <w:color w:val="000000"/>
              </w:rPr>
              <w:t>Ore di tirocinio pratico e di esperienza diretta:</w:t>
            </w:r>
          </w:p>
          <w:p w14:paraId="01AF3B19" w14:textId="77777777" w:rsidR="00A50667" w:rsidRPr="00B1601E" w:rsidRDefault="00000000">
            <w:pPr>
              <w:numPr>
                <w:ilvl w:val="0"/>
                <w:numId w:val="5"/>
              </w:numPr>
              <w:pBdr>
                <w:top w:val="nil"/>
                <w:left w:val="nil"/>
                <w:bottom w:val="nil"/>
                <w:right w:val="nil"/>
                <w:between w:val="nil"/>
              </w:pBdr>
              <w:rPr>
                <w:color w:val="000000"/>
              </w:rPr>
            </w:pPr>
            <w:r w:rsidRPr="00B1601E">
              <w:rPr>
                <w:rFonts w:ascii="Aptos" w:eastAsia="Aptos" w:hAnsi="Aptos" w:cs="Aptos"/>
                <w:color w:val="000000"/>
              </w:rPr>
              <w:t xml:space="preserve">Osservazione sul campo. </w:t>
            </w:r>
          </w:p>
          <w:p w14:paraId="3A7AD293" w14:textId="77777777" w:rsidR="00A50667" w:rsidRPr="00B1601E" w:rsidRDefault="00000000">
            <w:pPr>
              <w:numPr>
                <w:ilvl w:val="0"/>
                <w:numId w:val="5"/>
              </w:numPr>
              <w:pBdr>
                <w:top w:val="nil"/>
                <w:left w:val="nil"/>
                <w:bottom w:val="nil"/>
                <w:right w:val="nil"/>
                <w:between w:val="nil"/>
              </w:pBdr>
              <w:rPr>
                <w:color w:val="000000"/>
              </w:rPr>
            </w:pPr>
            <w:r w:rsidRPr="00B1601E">
              <w:rPr>
                <w:rFonts w:ascii="Aptos" w:eastAsia="Aptos" w:hAnsi="Aptos" w:cs="Aptos"/>
                <w:color w:val="000000"/>
              </w:rPr>
              <w:t xml:space="preserve">Monitoraggio e studio degli allenamenti dedicati agli allievi più piccoli. </w:t>
            </w:r>
          </w:p>
          <w:p w14:paraId="14ED167E" w14:textId="77777777" w:rsidR="00A50667" w:rsidRPr="00B1601E" w:rsidRDefault="00000000">
            <w:pPr>
              <w:numPr>
                <w:ilvl w:val="0"/>
                <w:numId w:val="5"/>
              </w:numPr>
              <w:pBdr>
                <w:top w:val="nil"/>
                <w:left w:val="nil"/>
                <w:bottom w:val="nil"/>
                <w:right w:val="nil"/>
                <w:between w:val="nil"/>
              </w:pBdr>
              <w:rPr>
                <w:color w:val="000000"/>
              </w:rPr>
            </w:pPr>
            <w:r w:rsidRPr="00B1601E">
              <w:rPr>
                <w:rFonts w:ascii="Aptos" w:eastAsia="Aptos" w:hAnsi="Aptos" w:cs="Aptos"/>
                <w:color w:val="000000"/>
              </w:rPr>
              <w:t xml:space="preserve">Pianificazione. </w:t>
            </w:r>
          </w:p>
          <w:p w14:paraId="66849605" w14:textId="77777777" w:rsidR="00A50667" w:rsidRPr="00B1601E" w:rsidRDefault="00000000">
            <w:pPr>
              <w:numPr>
                <w:ilvl w:val="0"/>
                <w:numId w:val="5"/>
              </w:numPr>
              <w:pBdr>
                <w:top w:val="nil"/>
                <w:left w:val="nil"/>
                <w:bottom w:val="nil"/>
                <w:right w:val="nil"/>
                <w:between w:val="nil"/>
              </w:pBdr>
              <w:rPr>
                <w:color w:val="000000"/>
              </w:rPr>
            </w:pPr>
            <w:r w:rsidRPr="00B1601E">
              <w:rPr>
                <w:rFonts w:ascii="Aptos" w:eastAsia="Aptos" w:hAnsi="Aptos" w:cs="Aptos"/>
                <w:color w:val="000000"/>
              </w:rPr>
              <w:t>Collaborazione attiva alla progettazione di eventi sportivi.</w:t>
            </w:r>
          </w:p>
          <w:p w14:paraId="077C2B24" w14:textId="77777777" w:rsidR="00A50667" w:rsidRPr="00B1601E" w:rsidRDefault="00A50667">
            <w:pPr>
              <w:pBdr>
                <w:top w:val="nil"/>
                <w:left w:val="nil"/>
                <w:bottom w:val="nil"/>
                <w:right w:val="nil"/>
                <w:between w:val="nil"/>
              </w:pBdr>
              <w:ind w:left="1068"/>
              <w:rPr>
                <w:rFonts w:ascii="Aptos" w:eastAsia="Aptos" w:hAnsi="Aptos" w:cs="Aptos"/>
              </w:rPr>
            </w:pPr>
          </w:p>
          <w:p w14:paraId="418FB814" w14:textId="77777777" w:rsidR="00A50667" w:rsidRPr="00B1601E" w:rsidRDefault="00000000">
            <w:pPr>
              <w:pBdr>
                <w:top w:val="nil"/>
                <w:left w:val="nil"/>
                <w:bottom w:val="nil"/>
                <w:right w:val="nil"/>
                <w:between w:val="nil"/>
              </w:pBdr>
              <w:rPr>
                <w:rFonts w:ascii="Aptos" w:eastAsia="Aptos" w:hAnsi="Aptos" w:cs="Aptos"/>
                <w:color w:val="000000"/>
              </w:rPr>
            </w:pPr>
            <w:r w:rsidRPr="00B1601E">
              <w:rPr>
                <w:rFonts w:ascii="Aptos" w:eastAsia="Aptos" w:hAnsi="Aptos" w:cs="Aptos"/>
                <w:b/>
                <w:bCs/>
              </w:rPr>
              <w:t>N.B: non è  previsto nel presente percorso di formazione scuola-lavoro lo svolgimento di attività pratiche a medio o alto rischio (es. pratica sportiva, gare, allenamenti, etc.)</w:t>
            </w:r>
            <w:r w:rsidRPr="00B1601E">
              <w:rPr>
                <w:rFonts w:ascii="Aptos" w:eastAsia="Aptos" w:hAnsi="Aptos" w:cs="Aptos"/>
                <w:color w:val="000000"/>
              </w:rPr>
              <w:t>.</w:t>
            </w:r>
          </w:p>
        </w:tc>
      </w:tr>
    </w:tbl>
    <w:p w14:paraId="270E669A" w14:textId="77777777" w:rsidR="00A50667" w:rsidRDefault="00A50667">
      <w:pPr>
        <w:pBdr>
          <w:top w:val="nil"/>
          <w:left w:val="nil"/>
          <w:bottom w:val="nil"/>
          <w:right w:val="nil"/>
          <w:between w:val="nil"/>
        </w:pBdr>
        <w:spacing w:after="200" w:line="276" w:lineRule="auto"/>
        <w:rPr>
          <w:rFonts w:ascii="Aptos" w:eastAsia="Aptos" w:hAnsi="Aptos" w:cs="Aptos"/>
          <w:color w:val="000000"/>
        </w:rPr>
      </w:pPr>
    </w:p>
    <w:p w14:paraId="6E82F2CA" w14:textId="77777777" w:rsidR="00A50667" w:rsidRDefault="00000000">
      <w:pPr>
        <w:keepNext/>
        <w:pBdr>
          <w:top w:val="nil"/>
          <w:left w:val="nil"/>
          <w:bottom w:val="nil"/>
          <w:right w:val="nil"/>
          <w:between w:val="nil"/>
        </w:pBdr>
        <w:spacing w:before="240" w:after="60" w:line="276" w:lineRule="auto"/>
        <w:jc w:val="center"/>
        <w:rPr>
          <w:rFonts w:ascii="Play" w:eastAsia="Play" w:hAnsi="Play" w:cs="Play"/>
          <w:b/>
          <w:bCs/>
          <w:color w:val="000000"/>
          <w:sz w:val="26"/>
          <w:szCs w:val="26"/>
        </w:rPr>
      </w:pPr>
      <w:r>
        <w:rPr>
          <w:rFonts w:ascii="Play" w:eastAsia="Play" w:hAnsi="Play" w:cs="Play"/>
          <w:b/>
          <w:bCs/>
          <w:color w:val="000000"/>
          <w:sz w:val="26"/>
          <w:szCs w:val="26"/>
        </w:rPr>
        <w:t>OBIETTIVI FORMATIVI DI ORIENTAMENTO</w:t>
      </w:r>
    </w:p>
    <w:tbl>
      <w:tblPr>
        <w:tblStyle w:val="a4"/>
        <w:tblW w:w="977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8"/>
      </w:tblGrid>
      <w:tr w:rsidR="00A50667" w14:paraId="68FA0D47" w14:textId="77777777">
        <w:tc>
          <w:tcPr>
            <w:tcW w:w="9778" w:type="dxa"/>
          </w:tcPr>
          <w:p w14:paraId="30A92F36" w14:textId="77777777" w:rsidR="00A50667" w:rsidRDefault="00000000">
            <w:pPr>
              <w:pBdr>
                <w:top w:val="nil"/>
                <w:left w:val="nil"/>
                <w:bottom w:val="nil"/>
                <w:right w:val="nil"/>
                <w:between w:val="nil"/>
              </w:pBdr>
              <w:rPr>
                <w:rFonts w:ascii="Aptos" w:eastAsia="Aptos" w:hAnsi="Aptos" w:cs="Aptos"/>
                <w:color w:val="000000"/>
              </w:rPr>
            </w:pPr>
            <w:r>
              <w:rPr>
                <w:rFonts w:ascii="Aptos" w:eastAsia="Aptos" w:hAnsi="Aptos" w:cs="Aptos"/>
                <w:color w:val="000000"/>
              </w:rPr>
              <w:t>L’alunna/o dovrà sviluppare le seguenti competenze chiave</w:t>
            </w:r>
          </w:p>
          <w:p w14:paraId="6584FFF5" w14:textId="77777777" w:rsidR="00A50667" w:rsidRDefault="00000000">
            <w:pPr>
              <w:pBdr>
                <w:top w:val="nil"/>
                <w:left w:val="nil"/>
                <w:bottom w:val="nil"/>
                <w:right w:val="nil"/>
                <w:between w:val="nil"/>
              </w:pBdr>
              <w:rPr>
                <w:rFonts w:ascii="Aptos" w:eastAsia="Aptos" w:hAnsi="Aptos" w:cs="Aptos"/>
                <w:color w:val="000000"/>
              </w:rPr>
            </w:pPr>
            <w:r>
              <w:rPr>
                <w:rFonts w:ascii="Aptos" w:eastAsia="Aptos" w:hAnsi="Aptos" w:cs="Aptos"/>
                <w:color w:val="000000"/>
              </w:rPr>
              <w:t xml:space="preserve"> </w:t>
            </w:r>
          </w:p>
          <w:p w14:paraId="3A5C55F0" w14:textId="77777777" w:rsidR="00A50667" w:rsidRDefault="00000000">
            <w:pPr>
              <w:numPr>
                <w:ilvl w:val="0"/>
                <w:numId w:val="1"/>
              </w:numPr>
              <w:pBdr>
                <w:top w:val="nil"/>
                <w:left w:val="nil"/>
                <w:bottom w:val="nil"/>
                <w:right w:val="nil"/>
                <w:between w:val="nil"/>
              </w:pBdr>
              <w:rPr>
                <w:rFonts w:ascii="Aptos" w:eastAsia="Aptos" w:hAnsi="Aptos" w:cs="Aptos"/>
                <w:color w:val="000000"/>
              </w:rPr>
            </w:pPr>
            <w:r>
              <w:rPr>
                <w:rFonts w:ascii="Aptos" w:eastAsia="Aptos" w:hAnsi="Aptos" w:cs="Aptos"/>
                <w:color w:val="000000"/>
              </w:rPr>
              <w:t>Impara ad imparare</w:t>
            </w:r>
          </w:p>
          <w:p w14:paraId="03599C4D" w14:textId="77777777" w:rsidR="00A50667" w:rsidRDefault="00000000">
            <w:pPr>
              <w:numPr>
                <w:ilvl w:val="0"/>
                <w:numId w:val="1"/>
              </w:numPr>
              <w:pBdr>
                <w:top w:val="nil"/>
                <w:left w:val="nil"/>
                <w:bottom w:val="nil"/>
                <w:right w:val="nil"/>
                <w:between w:val="nil"/>
              </w:pBdr>
              <w:rPr>
                <w:rFonts w:ascii="Aptos" w:eastAsia="Aptos" w:hAnsi="Aptos" w:cs="Aptos"/>
                <w:color w:val="000000"/>
              </w:rPr>
            </w:pPr>
            <w:r>
              <w:rPr>
                <w:rFonts w:ascii="Aptos" w:eastAsia="Aptos" w:hAnsi="Aptos" w:cs="Aptos"/>
                <w:color w:val="000000"/>
              </w:rPr>
              <w:t xml:space="preserve">Competenze sociali e civiche </w:t>
            </w:r>
          </w:p>
          <w:p w14:paraId="1FCDEDB9" w14:textId="77777777" w:rsidR="00A50667" w:rsidRDefault="00000000">
            <w:pPr>
              <w:pBdr>
                <w:top w:val="nil"/>
                <w:left w:val="nil"/>
                <w:bottom w:val="nil"/>
                <w:right w:val="nil"/>
                <w:between w:val="nil"/>
              </w:pBdr>
              <w:rPr>
                <w:rFonts w:ascii="Aptos" w:eastAsia="Aptos" w:hAnsi="Aptos" w:cs="Aptos"/>
                <w:color w:val="000000"/>
              </w:rPr>
            </w:pPr>
            <w:r>
              <w:rPr>
                <w:rFonts w:ascii="Aptos" w:eastAsia="Aptos" w:hAnsi="Aptos" w:cs="Aptos"/>
                <w:color w:val="000000"/>
              </w:rPr>
              <w:t>A tale scopo vengono individuati i seguenti obiettivi formativi/esiti attesi.</w:t>
            </w:r>
          </w:p>
          <w:p w14:paraId="3A258B14" w14:textId="77777777" w:rsidR="00A50667" w:rsidRDefault="00000000">
            <w:pPr>
              <w:numPr>
                <w:ilvl w:val="0"/>
                <w:numId w:val="2"/>
              </w:numPr>
              <w:pBdr>
                <w:top w:val="nil"/>
                <w:left w:val="nil"/>
                <w:bottom w:val="nil"/>
                <w:right w:val="nil"/>
                <w:between w:val="nil"/>
              </w:pBdr>
              <w:rPr>
                <w:color w:val="000000"/>
              </w:rPr>
            </w:pPr>
            <w:r>
              <w:rPr>
                <w:rFonts w:ascii="Aptos" w:eastAsia="Aptos" w:hAnsi="Aptos" w:cs="Aptos"/>
                <w:color w:val="000000"/>
              </w:rPr>
              <w:t>1.a.Acquisisce informazioni utili</w:t>
            </w:r>
          </w:p>
          <w:p w14:paraId="4D5552EF" w14:textId="77777777" w:rsidR="00A50667" w:rsidRDefault="00000000">
            <w:pPr>
              <w:numPr>
                <w:ilvl w:val="0"/>
                <w:numId w:val="2"/>
              </w:numPr>
              <w:pBdr>
                <w:top w:val="nil"/>
                <w:left w:val="nil"/>
                <w:bottom w:val="nil"/>
                <w:right w:val="nil"/>
                <w:between w:val="nil"/>
              </w:pBdr>
              <w:rPr>
                <w:color w:val="000000"/>
              </w:rPr>
            </w:pPr>
            <w:r>
              <w:rPr>
                <w:rFonts w:ascii="Aptos" w:eastAsia="Aptos" w:hAnsi="Aptos" w:cs="Aptos"/>
                <w:color w:val="000000"/>
              </w:rPr>
              <w:t>1.b Utilizza le informazioni in funzione dell’obiettivo</w:t>
            </w:r>
          </w:p>
          <w:p w14:paraId="5D5B7E67" w14:textId="77777777" w:rsidR="00A50667" w:rsidRDefault="00000000">
            <w:pPr>
              <w:numPr>
                <w:ilvl w:val="0"/>
                <w:numId w:val="2"/>
              </w:numPr>
              <w:pBdr>
                <w:top w:val="nil"/>
                <w:left w:val="nil"/>
                <w:bottom w:val="nil"/>
                <w:right w:val="nil"/>
                <w:between w:val="nil"/>
              </w:pBdr>
              <w:rPr>
                <w:color w:val="000000"/>
              </w:rPr>
            </w:pPr>
            <w:r>
              <w:rPr>
                <w:rFonts w:ascii="Aptos" w:eastAsia="Aptos" w:hAnsi="Aptos" w:cs="Aptos"/>
                <w:color w:val="000000"/>
              </w:rPr>
              <w:t>2.a Svolge con consapevolezza il proprio ruolo</w:t>
            </w:r>
          </w:p>
          <w:p w14:paraId="1A0D1E9F" w14:textId="77777777" w:rsidR="00A50667" w:rsidRDefault="00000000">
            <w:pPr>
              <w:numPr>
                <w:ilvl w:val="0"/>
                <w:numId w:val="2"/>
              </w:numPr>
              <w:pBdr>
                <w:top w:val="nil"/>
                <w:left w:val="nil"/>
                <w:bottom w:val="nil"/>
                <w:right w:val="nil"/>
                <w:between w:val="nil"/>
              </w:pBdr>
              <w:rPr>
                <w:color w:val="000000"/>
              </w:rPr>
            </w:pPr>
            <w:r>
              <w:rPr>
                <w:rFonts w:ascii="Aptos" w:eastAsia="Aptos" w:hAnsi="Aptos" w:cs="Aptos"/>
                <w:color w:val="000000"/>
              </w:rPr>
              <w:t>2.b Interagisce col gruppo di lavoro rispettando i ruoli altrui</w:t>
            </w:r>
          </w:p>
          <w:p w14:paraId="045C6E24" w14:textId="77777777" w:rsidR="00A50667" w:rsidRDefault="00A50667">
            <w:pPr>
              <w:pBdr>
                <w:top w:val="nil"/>
                <w:left w:val="nil"/>
                <w:bottom w:val="nil"/>
                <w:right w:val="nil"/>
                <w:between w:val="nil"/>
              </w:pBdr>
              <w:ind w:left="360"/>
              <w:rPr>
                <w:rFonts w:ascii="Aptos" w:eastAsia="Aptos" w:hAnsi="Aptos" w:cs="Aptos"/>
                <w:color w:val="000000"/>
              </w:rPr>
            </w:pPr>
          </w:p>
        </w:tc>
      </w:tr>
    </w:tbl>
    <w:p w14:paraId="5BDC5174" w14:textId="77777777" w:rsidR="00A50667" w:rsidRDefault="00A50667">
      <w:pPr>
        <w:pBdr>
          <w:top w:val="nil"/>
          <w:left w:val="nil"/>
          <w:bottom w:val="nil"/>
          <w:right w:val="nil"/>
          <w:between w:val="nil"/>
        </w:pBdr>
        <w:spacing w:after="200" w:line="276" w:lineRule="auto"/>
        <w:rPr>
          <w:rFonts w:ascii="Aptos" w:eastAsia="Aptos" w:hAnsi="Aptos" w:cs="Aptos"/>
          <w:color w:val="000000"/>
        </w:rPr>
      </w:pPr>
    </w:p>
    <w:p w14:paraId="2E2DC83A" w14:textId="77777777" w:rsidR="00A50667" w:rsidRDefault="00000000">
      <w:pPr>
        <w:keepNext/>
        <w:pBdr>
          <w:top w:val="nil"/>
          <w:left w:val="nil"/>
          <w:bottom w:val="nil"/>
          <w:right w:val="nil"/>
          <w:between w:val="nil"/>
        </w:pBdr>
        <w:spacing w:before="240" w:after="60" w:line="276" w:lineRule="auto"/>
        <w:jc w:val="center"/>
        <w:rPr>
          <w:rFonts w:ascii="Play" w:eastAsia="Play" w:hAnsi="Play" w:cs="Play"/>
          <w:b/>
          <w:bCs/>
          <w:color w:val="000000"/>
          <w:sz w:val="26"/>
          <w:szCs w:val="26"/>
        </w:rPr>
      </w:pPr>
      <w:r>
        <w:rPr>
          <w:rFonts w:ascii="Play" w:eastAsia="Play" w:hAnsi="Play" w:cs="Play"/>
          <w:b/>
          <w:bCs/>
          <w:color w:val="000000"/>
          <w:sz w:val="26"/>
          <w:szCs w:val="26"/>
        </w:rPr>
        <w:t>MODALITA’ DI VALUTAZIONE</w:t>
      </w:r>
    </w:p>
    <w:tbl>
      <w:tblPr>
        <w:tblStyle w:val="a5"/>
        <w:tblW w:w="977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8"/>
      </w:tblGrid>
      <w:tr w:rsidR="00A50667" w14:paraId="2377117D" w14:textId="77777777">
        <w:tc>
          <w:tcPr>
            <w:tcW w:w="9778" w:type="dxa"/>
          </w:tcPr>
          <w:p w14:paraId="2D6720EE" w14:textId="77777777" w:rsidR="00A50667" w:rsidRDefault="00000000">
            <w:pPr>
              <w:numPr>
                <w:ilvl w:val="0"/>
                <w:numId w:val="3"/>
              </w:numPr>
              <w:pBdr>
                <w:top w:val="nil"/>
                <w:left w:val="nil"/>
                <w:bottom w:val="nil"/>
                <w:right w:val="nil"/>
                <w:between w:val="nil"/>
              </w:pBdr>
              <w:rPr>
                <w:color w:val="000000"/>
              </w:rPr>
            </w:pPr>
            <w:r>
              <w:rPr>
                <w:rFonts w:ascii="Aptos" w:eastAsia="Aptos" w:hAnsi="Aptos" w:cs="Aptos"/>
                <w:color w:val="000000"/>
              </w:rPr>
              <w:t>Fogli firme di presenza giornaliera</w:t>
            </w:r>
          </w:p>
          <w:p w14:paraId="6867055A" w14:textId="77777777" w:rsidR="00A50667" w:rsidRDefault="00000000">
            <w:pPr>
              <w:numPr>
                <w:ilvl w:val="0"/>
                <w:numId w:val="3"/>
              </w:numPr>
              <w:pBdr>
                <w:top w:val="nil"/>
                <w:left w:val="nil"/>
                <w:bottom w:val="nil"/>
                <w:right w:val="nil"/>
                <w:between w:val="nil"/>
              </w:pBdr>
              <w:rPr>
                <w:color w:val="000000"/>
              </w:rPr>
            </w:pPr>
            <w:r>
              <w:rPr>
                <w:rFonts w:ascii="Aptos" w:eastAsia="Aptos" w:hAnsi="Aptos" w:cs="Aptos"/>
                <w:color w:val="000000"/>
              </w:rPr>
              <w:t>Scheda di valutazione delle prestazioni/competenze in tirocinio</w:t>
            </w:r>
          </w:p>
          <w:p w14:paraId="5345450E" w14:textId="77777777" w:rsidR="00A50667" w:rsidRDefault="00000000">
            <w:pPr>
              <w:numPr>
                <w:ilvl w:val="0"/>
                <w:numId w:val="3"/>
              </w:numPr>
              <w:pBdr>
                <w:top w:val="nil"/>
                <w:left w:val="nil"/>
                <w:bottom w:val="nil"/>
                <w:right w:val="nil"/>
                <w:between w:val="nil"/>
              </w:pBdr>
              <w:rPr>
                <w:color w:val="000000"/>
              </w:rPr>
            </w:pPr>
            <w:r>
              <w:rPr>
                <w:rFonts w:ascii="Aptos" w:eastAsia="Aptos" w:hAnsi="Aptos" w:cs="Aptos"/>
                <w:color w:val="000000"/>
              </w:rPr>
              <w:t>Scheda di Autovalutazione del tirocinio</w:t>
            </w:r>
          </w:p>
        </w:tc>
      </w:tr>
    </w:tbl>
    <w:p w14:paraId="29E6B55D" w14:textId="77777777" w:rsidR="00A50667" w:rsidRDefault="00000000">
      <w:pPr>
        <w:pBdr>
          <w:top w:val="nil"/>
          <w:left w:val="nil"/>
          <w:bottom w:val="nil"/>
          <w:right w:val="nil"/>
          <w:between w:val="nil"/>
        </w:pBdr>
        <w:spacing w:after="200" w:line="360" w:lineRule="auto"/>
        <w:jc w:val="both"/>
        <w:rPr>
          <w:rFonts w:ascii="Aptos" w:eastAsia="Aptos" w:hAnsi="Aptos" w:cs="Aptos"/>
          <w:color w:val="000000"/>
        </w:rPr>
      </w:pPr>
      <w:r>
        <w:rPr>
          <w:rFonts w:ascii="Aptos" w:eastAsia="Aptos" w:hAnsi="Aptos" w:cs="Aptos"/>
          <w:color w:val="000000"/>
        </w:rPr>
        <w:t xml:space="preserve">                                                                          </w:t>
      </w:r>
    </w:p>
    <w:p w14:paraId="12C8792B" w14:textId="77777777" w:rsidR="00A50667" w:rsidRDefault="00000000">
      <w:pPr>
        <w:pBdr>
          <w:top w:val="nil"/>
          <w:left w:val="nil"/>
          <w:bottom w:val="nil"/>
          <w:right w:val="nil"/>
          <w:between w:val="nil"/>
        </w:pBdr>
        <w:spacing w:after="200" w:line="360" w:lineRule="auto"/>
        <w:jc w:val="both"/>
        <w:rPr>
          <w:rFonts w:ascii="Aptos" w:eastAsia="Aptos" w:hAnsi="Aptos" w:cs="Aptos"/>
        </w:rPr>
      </w:pPr>
      <w:r>
        <w:rPr>
          <w:rFonts w:ascii="Aptos" w:eastAsia="Aptos" w:hAnsi="Aptos" w:cs="Aptos"/>
        </w:rPr>
        <w:t>Data_______________</w:t>
      </w:r>
    </w:p>
    <w:p w14:paraId="2FDD2BEE" w14:textId="77777777" w:rsidR="00A50667" w:rsidRDefault="00A50667">
      <w:pPr>
        <w:pBdr>
          <w:top w:val="nil"/>
          <w:left w:val="nil"/>
          <w:bottom w:val="nil"/>
          <w:right w:val="nil"/>
          <w:between w:val="nil"/>
        </w:pBdr>
        <w:spacing w:after="200" w:line="360" w:lineRule="auto"/>
        <w:jc w:val="both"/>
        <w:rPr>
          <w:rFonts w:ascii="Aptos" w:eastAsia="Aptos" w:hAnsi="Aptos" w:cs="Aptos"/>
        </w:rPr>
      </w:pPr>
    </w:p>
    <w:p w14:paraId="52EB23F9" w14:textId="6E9581F2" w:rsidR="00A50667" w:rsidRDefault="00000000">
      <w:pPr>
        <w:pBdr>
          <w:top w:val="nil"/>
          <w:left w:val="nil"/>
          <w:bottom w:val="nil"/>
          <w:right w:val="nil"/>
          <w:between w:val="nil"/>
        </w:pBdr>
        <w:spacing w:after="200" w:line="360" w:lineRule="auto"/>
        <w:jc w:val="both"/>
        <w:rPr>
          <w:rFonts w:ascii="Aptos" w:eastAsia="Aptos" w:hAnsi="Aptos" w:cs="Aptos"/>
        </w:rPr>
      </w:pPr>
      <w:r>
        <w:rPr>
          <w:rFonts w:ascii="Aptos" w:eastAsia="Aptos" w:hAnsi="Aptos" w:cs="Aptos"/>
        </w:rPr>
        <w:t xml:space="preserve">Per il Liceo classico Umberto I.                                     </w:t>
      </w:r>
      <w:r w:rsidR="00B1601E">
        <w:rPr>
          <w:rFonts w:ascii="Aptos" w:eastAsia="Aptos" w:hAnsi="Aptos" w:cs="Aptos"/>
        </w:rPr>
        <w:t xml:space="preserve">                                                      </w:t>
      </w:r>
      <w:r>
        <w:rPr>
          <w:rFonts w:ascii="Aptos" w:eastAsia="Aptos" w:hAnsi="Aptos" w:cs="Aptos"/>
        </w:rPr>
        <w:t>Per la struttura ospitante</w:t>
      </w:r>
    </w:p>
    <w:p w14:paraId="21CFF17C" w14:textId="6439A2D5" w:rsidR="00A50667" w:rsidRDefault="00000000">
      <w:pPr>
        <w:pBdr>
          <w:top w:val="nil"/>
          <w:left w:val="nil"/>
          <w:bottom w:val="nil"/>
          <w:right w:val="nil"/>
          <w:between w:val="nil"/>
        </w:pBdr>
        <w:spacing w:after="200" w:line="360" w:lineRule="auto"/>
        <w:jc w:val="both"/>
        <w:rPr>
          <w:rFonts w:ascii="Aptos" w:eastAsia="Aptos" w:hAnsi="Aptos" w:cs="Aptos"/>
        </w:rPr>
      </w:pPr>
      <w:r>
        <w:rPr>
          <w:rFonts w:ascii="Aptos" w:eastAsia="Aptos" w:hAnsi="Aptos" w:cs="Aptos"/>
        </w:rPr>
        <w:t xml:space="preserve">Il tutor interno.                                                          </w:t>
      </w:r>
      <w:r w:rsidR="00B1601E">
        <w:rPr>
          <w:rFonts w:ascii="Aptos" w:eastAsia="Aptos" w:hAnsi="Aptos" w:cs="Aptos"/>
        </w:rPr>
        <w:t xml:space="preserve">                                                                            </w:t>
      </w:r>
      <w:r>
        <w:rPr>
          <w:rFonts w:ascii="Aptos" w:eastAsia="Aptos" w:hAnsi="Aptos" w:cs="Aptos"/>
        </w:rPr>
        <w:t xml:space="preserve"> Il tutor esterno</w:t>
      </w:r>
    </w:p>
    <w:p w14:paraId="416FD659" w14:textId="77777777" w:rsidR="00A50667" w:rsidRDefault="00A50667">
      <w:pPr>
        <w:pBdr>
          <w:top w:val="nil"/>
          <w:left w:val="nil"/>
          <w:bottom w:val="nil"/>
          <w:right w:val="nil"/>
          <w:between w:val="nil"/>
        </w:pBdr>
        <w:spacing w:after="200" w:line="360" w:lineRule="auto"/>
        <w:jc w:val="both"/>
        <w:rPr>
          <w:rFonts w:ascii="Aptos" w:eastAsia="Aptos" w:hAnsi="Aptos" w:cs="Aptos"/>
        </w:rPr>
      </w:pPr>
    </w:p>
    <w:p w14:paraId="7A7EE5ED" w14:textId="14754F2C" w:rsidR="00A50667" w:rsidRDefault="00000000">
      <w:pPr>
        <w:pBdr>
          <w:top w:val="nil"/>
          <w:left w:val="nil"/>
          <w:bottom w:val="nil"/>
          <w:right w:val="nil"/>
          <w:between w:val="nil"/>
        </w:pBdr>
        <w:spacing w:after="200" w:line="360" w:lineRule="auto"/>
        <w:jc w:val="both"/>
        <w:rPr>
          <w:rFonts w:ascii="Aptos" w:eastAsia="Aptos" w:hAnsi="Aptos" w:cs="Aptos"/>
        </w:rPr>
      </w:pPr>
      <w:r>
        <w:rPr>
          <w:rFonts w:ascii="Aptos" w:eastAsia="Aptos" w:hAnsi="Aptos" w:cs="Aptos"/>
        </w:rPr>
        <w:t xml:space="preserve">____________________________.                             </w:t>
      </w:r>
      <w:r w:rsidR="00B1601E">
        <w:rPr>
          <w:rFonts w:ascii="Aptos" w:eastAsia="Aptos" w:hAnsi="Aptos" w:cs="Aptos"/>
        </w:rPr>
        <w:t xml:space="preserve">                                                                      </w:t>
      </w:r>
      <w:r>
        <w:rPr>
          <w:rFonts w:ascii="Aptos" w:eastAsia="Aptos" w:hAnsi="Aptos" w:cs="Aptos"/>
        </w:rPr>
        <w:t>____________________________</w:t>
      </w:r>
    </w:p>
    <w:sectPr w:rsidR="00A50667">
      <w:headerReference w:type="default" r:id="rId7"/>
      <w:footerReference w:type="default" r:id="rId8"/>
      <w:pgSz w:w="11906" w:h="16838"/>
      <w:pgMar w:top="1418" w:right="1134" w:bottom="567" w:left="1134" w:header="709"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DD453" w14:textId="77777777" w:rsidR="000707E0" w:rsidRDefault="000707E0">
      <w:r>
        <w:separator/>
      </w:r>
    </w:p>
  </w:endnote>
  <w:endnote w:type="continuationSeparator" w:id="0">
    <w:p w14:paraId="0EC73936" w14:textId="77777777" w:rsidR="000707E0" w:rsidRDefault="00070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4F39985-790D-4F1B-90F4-9D630633FC32}"/>
    <w:embedBold r:id="rId2" w:fontKey="{9B5AAC66-CD46-4E75-B50F-5096D3794FCF}"/>
  </w:font>
  <w:font w:name="Georgia">
    <w:panose1 w:val="02040502050405020303"/>
    <w:charset w:val="00"/>
    <w:family w:val="roman"/>
    <w:pitch w:val="variable"/>
    <w:sig w:usb0="00000287" w:usb1="00000000" w:usb2="00000000" w:usb3="00000000" w:csb0="0000009F" w:csb1="00000000"/>
    <w:embedItalic r:id="rId3" w:fontKey="{48567468-0B58-40FE-8729-9785C34753CA}"/>
  </w:font>
  <w:font w:name="Aptos">
    <w:charset w:val="00"/>
    <w:family w:val="swiss"/>
    <w:pitch w:val="variable"/>
    <w:sig w:usb0="20000287" w:usb1="00000003" w:usb2="00000000" w:usb3="00000000" w:csb0="0000019F" w:csb1="00000000"/>
    <w:embedRegular r:id="rId4" w:fontKey="{5B76514C-E1FA-42B3-8754-DC6338B8FC08}"/>
    <w:embedBold r:id="rId5" w:fontKey="{5F26F529-B50B-4815-AAF3-F7A04A88E807}"/>
  </w:font>
  <w:font w:name="Play">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6" w:fontKey="{307F6140-B6EC-49CD-B09B-B24056A3162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BD9A2" w14:textId="77777777" w:rsidR="00A50667" w:rsidRDefault="00000000">
    <w:pPr>
      <w:pBdr>
        <w:top w:val="nil"/>
        <w:left w:val="nil"/>
        <w:bottom w:val="nil"/>
        <w:right w:val="nil"/>
        <w:between w:val="nil"/>
      </w:pBdr>
      <w:tabs>
        <w:tab w:val="center" w:pos="4819"/>
        <w:tab w:val="right" w:pos="9638"/>
      </w:tabs>
      <w:jc w:val="center"/>
      <w:rPr>
        <w:color w:val="000000"/>
        <w:sz w:val="18"/>
        <w:szCs w:val="18"/>
      </w:rPr>
    </w:pPr>
    <w:r>
      <w:rPr>
        <w:color w:val="000000"/>
        <w:sz w:val="18"/>
        <w:szCs w:val="18"/>
      </w:rPr>
      <w:t xml:space="preserve">Via Filippo Parlatore, 26/C – Tel. 091/6817263 Fax: 091/6820215 </w:t>
    </w:r>
  </w:p>
  <w:p w14:paraId="2F88FD56" w14:textId="77777777" w:rsidR="00A50667" w:rsidRPr="00B1601E" w:rsidRDefault="00000000">
    <w:pPr>
      <w:pBdr>
        <w:top w:val="nil"/>
        <w:left w:val="nil"/>
        <w:bottom w:val="nil"/>
        <w:right w:val="nil"/>
        <w:between w:val="nil"/>
      </w:pBdr>
      <w:tabs>
        <w:tab w:val="center" w:pos="4819"/>
        <w:tab w:val="right" w:pos="9638"/>
      </w:tabs>
      <w:jc w:val="center"/>
      <w:rPr>
        <w:color w:val="000000"/>
        <w:sz w:val="18"/>
        <w:szCs w:val="18"/>
        <w:lang w:val="en-GB"/>
      </w:rPr>
    </w:pPr>
    <w:r w:rsidRPr="00B1601E">
      <w:rPr>
        <w:color w:val="000000"/>
        <w:sz w:val="18"/>
        <w:szCs w:val="18"/>
        <w:lang w:val="en-GB"/>
      </w:rPr>
      <w:t>Email: segreteria@umbertoprimo.it – Web: www.umbertoprimoit</w:t>
    </w:r>
  </w:p>
  <w:p w14:paraId="356B8BC8" w14:textId="77777777" w:rsidR="00A50667" w:rsidRPr="00B1601E" w:rsidRDefault="00000000">
    <w:pPr>
      <w:widowControl w:val="0"/>
      <w:pBdr>
        <w:top w:val="nil"/>
        <w:left w:val="nil"/>
        <w:bottom w:val="nil"/>
        <w:right w:val="nil"/>
        <w:between w:val="nil"/>
      </w:pBdr>
      <w:jc w:val="center"/>
      <w:rPr>
        <w:color w:val="000000"/>
        <w:sz w:val="22"/>
        <w:szCs w:val="22"/>
        <w:lang w:val="en-GB"/>
      </w:rPr>
    </w:pPr>
    <w:r w:rsidRPr="00B1601E">
      <w:rPr>
        <w:color w:val="000000"/>
        <w:sz w:val="18"/>
        <w:szCs w:val="18"/>
        <w:lang w:val="en-GB"/>
      </w:rPr>
      <w:t>Cod. fisc. 80012420826  - PEC: papc09000q@pec.istruzione.it</w:t>
    </w:r>
  </w:p>
  <w:p w14:paraId="79DE52B1" w14:textId="77777777" w:rsidR="00A50667" w:rsidRPr="00B1601E" w:rsidRDefault="00A50667">
    <w:pPr>
      <w:pBdr>
        <w:top w:val="nil"/>
        <w:left w:val="nil"/>
        <w:bottom w:val="nil"/>
        <w:right w:val="nil"/>
        <w:between w:val="nil"/>
      </w:pBdr>
      <w:tabs>
        <w:tab w:val="center" w:pos="4819"/>
        <w:tab w:val="right" w:pos="9638"/>
      </w:tabs>
      <w:spacing w:after="200" w:line="276" w:lineRule="auto"/>
      <w:jc w:val="both"/>
      <w:rPr>
        <w:color w:val="000000"/>
        <w:sz w:val="22"/>
        <w:szCs w:val="22"/>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1625B" w14:textId="77777777" w:rsidR="000707E0" w:rsidRDefault="000707E0">
      <w:r>
        <w:separator/>
      </w:r>
    </w:p>
  </w:footnote>
  <w:footnote w:type="continuationSeparator" w:id="0">
    <w:p w14:paraId="4AB621DE" w14:textId="77777777" w:rsidR="000707E0" w:rsidRDefault="000707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BECDF" w14:textId="77777777" w:rsidR="00A50667" w:rsidRDefault="00000000">
    <w:pPr>
      <w:pBdr>
        <w:top w:val="nil"/>
        <w:left w:val="nil"/>
        <w:bottom w:val="nil"/>
        <w:right w:val="nil"/>
        <w:between w:val="nil"/>
      </w:pBdr>
      <w:tabs>
        <w:tab w:val="center" w:pos="4819"/>
        <w:tab w:val="right" w:pos="9638"/>
      </w:tabs>
      <w:spacing w:after="200" w:line="276" w:lineRule="auto"/>
      <w:rPr>
        <w:color w:val="000000"/>
        <w:sz w:val="22"/>
        <w:szCs w:val="22"/>
      </w:rPr>
    </w:pPr>
    <w:r>
      <w:rPr>
        <w:noProof/>
      </w:rPr>
      <w:drawing>
        <wp:anchor distT="0" distB="0" distL="114300" distR="114300" simplePos="0" relativeHeight="251658240" behindDoc="0" locked="0" layoutInCell="1" hidden="0" allowOverlap="1" wp14:anchorId="3BA7CE11" wp14:editId="2F993A11">
          <wp:simplePos x="0" y="0"/>
          <wp:positionH relativeFrom="column">
            <wp:posOffset>-305429</wp:posOffset>
          </wp:positionH>
          <wp:positionV relativeFrom="paragraph">
            <wp:posOffset>-398776</wp:posOffset>
          </wp:positionV>
          <wp:extent cx="6496050" cy="1007110"/>
          <wp:effectExtent l="0" t="0" r="0" b="0"/>
          <wp:wrapNone/>
          <wp:docPr id="1" name="image1.png" descr="LOGO_ULTIMO_tradsparente"/>
          <wp:cNvGraphicFramePr/>
          <a:graphic xmlns:a="http://schemas.openxmlformats.org/drawingml/2006/main">
            <a:graphicData uri="http://schemas.openxmlformats.org/drawingml/2006/picture">
              <pic:pic xmlns:pic="http://schemas.openxmlformats.org/drawingml/2006/picture">
                <pic:nvPicPr>
                  <pic:cNvPr id="0" name="image1.png" descr="LOGO_ULTIMO_tradsparente"/>
                  <pic:cNvPicPr preferRelativeResize="0"/>
                </pic:nvPicPr>
                <pic:blipFill>
                  <a:blip r:embed="rId1"/>
                  <a:srcRect/>
                  <a:stretch>
                    <a:fillRect/>
                  </a:stretch>
                </pic:blipFill>
                <pic:spPr>
                  <a:xfrm>
                    <a:off x="0" y="0"/>
                    <a:ext cx="6496050" cy="1007110"/>
                  </a:xfrm>
                  <a:prstGeom prst="rect">
                    <a:avLst/>
                  </a:prstGeom>
                  <a:ln/>
                </pic:spPr>
              </pic:pic>
            </a:graphicData>
          </a:graphic>
        </wp:anchor>
      </w:drawing>
    </w:r>
  </w:p>
  <w:p w14:paraId="60EB2364" w14:textId="77777777" w:rsidR="00A50667" w:rsidRDefault="00A50667">
    <w:pPr>
      <w:pBdr>
        <w:top w:val="nil"/>
        <w:left w:val="nil"/>
        <w:bottom w:val="nil"/>
        <w:right w:val="nil"/>
        <w:between w:val="nil"/>
      </w:pBdr>
      <w:tabs>
        <w:tab w:val="center" w:pos="4819"/>
        <w:tab w:val="right" w:pos="9638"/>
      </w:tabs>
      <w:spacing w:after="200" w:line="276" w:lineRule="auto"/>
      <w:rPr>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535F9D"/>
    <w:multiLevelType w:val="multilevel"/>
    <w:tmpl w:val="171CDCA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55415AE6"/>
    <w:multiLevelType w:val="multilevel"/>
    <w:tmpl w:val="D1C2929A"/>
    <w:lvl w:ilvl="0">
      <w:start w:val="1"/>
      <w:numFmt w:val="lowerLetter"/>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2" w15:restartNumberingAfterBreak="0">
    <w:nsid w:val="67F277C2"/>
    <w:multiLevelType w:val="multilevel"/>
    <w:tmpl w:val="4E547ECC"/>
    <w:lvl w:ilvl="0">
      <w:start w:val="1"/>
      <w:numFmt w:val="bullet"/>
      <w:lvlText w:val="●"/>
      <w:lvlJc w:val="left"/>
      <w:pPr>
        <w:ind w:left="1068" w:hanging="360"/>
      </w:pPr>
      <w:rPr>
        <w:rFonts w:ascii="Noto Sans Symbols" w:eastAsia="Noto Sans Symbols" w:hAnsi="Noto Sans Symbols" w:cs="Noto Sans Symbols"/>
        <w:vertAlign w:val="baseline"/>
      </w:rPr>
    </w:lvl>
    <w:lvl w:ilvl="1">
      <w:start w:val="1"/>
      <w:numFmt w:val="bullet"/>
      <w:lvlText w:val="o"/>
      <w:lvlJc w:val="left"/>
      <w:pPr>
        <w:ind w:left="1788" w:hanging="360"/>
      </w:pPr>
      <w:rPr>
        <w:rFonts w:ascii="Courier New" w:eastAsia="Courier New" w:hAnsi="Courier New" w:cs="Courier New"/>
        <w:vertAlign w:val="baseline"/>
      </w:rPr>
    </w:lvl>
    <w:lvl w:ilvl="2">
      <w:start w:val="1"/>
      <w:numFmt w:val="bullet"/>
      <w:lvlText w:val="▪"/>
      <w:lvlJc w:val="left"/>
      <w:pPr>
        <w:ind w:left="2508" w:hanging="360"/>
      </w:pPr>
      <w:rPr>
        <w:rFonts w:ascii="Noto Sans Symbols" w:eastAsia="Noto Sans Symbols" w:hAnsi="Noto Sans Symbols" w:cs="Noto Sans Symbols"/>
        <w:vertAlign w:val="baseline"/>
      </w:rPr>
    </w:lvl>
    <w:lvl w:ilvl="3">
      <w:start w:val="1"/>
      <w:numFmt w:val="bullet"/>
      <w:lvlText w:val="●"/>
      <w:lvlJc w:val="left"/>
      <w:pPr>
        <w:ind w:left="3228" w:hanging="360"/>
      </w:pPr>
      <w:rPr>
        <w:rFonts w:ascii="Noto Sans Symbols" w:eastAsia="Noto Sans Symbols" w:hAnsi="Noto Sans Symbols" w:cs="Noto Sans Symbols"/>
        <w:vertAlign w:val="baseline"/>
      </w:rPr>
    </w:lvl>
    <w:lvl w:ilvl="4">
      <w:start w:val="1"/>
      <w:numFmt w:val="bullet"/>
      <w:lvlText w:val="o"/>
      <w:lvlJc w:val="left"/>
      <w:pPr>
        <w:ind w:left="3948" w:hanging="360"/>
      </w:pPr>
      <w:rPr>
        <w:rFonts w:ascii="Courier New" w:eastAsia="Courier New" w:hAnsi="Courier New" w:cs="Courier New"/>
        <w:vertAlign w:val="baseline"/>
      </w:rPr>
    </w:lvl>
    <w:lvl w:ilvl="5">
      <w:start w:val="1"/>
      <w:numFmt w:val="bullet"/>
      <w:lvlText w:val="▪"/>
      <w:lvlJc w:val="left"/>
      <w:pPr>
        <w:ind w:left="4668" w:hanging="360"/>
      </w:pPr>
      <w:rPr>
        <w:rFonts w:ascii="Noto Sans Symbols" w:eastAsia="Noto Sans Symbols" w:hAnsi="Noto Sans Symbols" w:cs="Noto Sans Symbols"/>
        <w:vertAlign w:val="baseline"/>
      </w:rPr>
    </w:lvl>
    <w:lvl w:ilvl="6">
      <w:start w:val="1"/>
      <w:numFmt w:val="bullet"/>
      <w:lvlText w:val="●"/>
      <w:lvlJc w:val="left"/>
      <w:pPr>
        <w:ind w:left="5388" w:hanging="360"/>
      </w:pPr>
      <w:rPr>
        <w:rFonts w:ascii="Noto Sans Symbols" w:eastAsia="Noto Sans Symbols" w:hAnsi="Noto Sans Symbols" w:cs="Noto Sans Symbols"/>
        <w:vertAlign w:val="baseline"/>
      </w:rPr>
    </w:lvl>
    <w:lvl w:ilvl="7">
      <w:start w:val="1"/>
      <w:numFmt w:val="bullet"/>
      <w:lvlText w:val="o"/>
      <w:lvlJc w:val="left"/>
      <w:pPr>
        <w:ind w:left="6108" w:hanging="360"/>
      </w:pPr>
      <w:rPr>
        <w:rFonts w:ascii="Courier New" w:eastAsia="Courier New" w:hAnsi="Courier New" w:cs="Courier New"/>
        <w:vertAlign w:val="baseline"/>
      </w:rPr>
    </w:lvl>
    <w:lvl w:ilvl="8">
      <w:start w:val="1"/>
      <w:numFmt w:val="bullet"/>
      <w:lvlText w:val="▪"/>
      <w:lvlJc w:val="left"/>
      <w:pPr>
        <w:ind w:left="6828" w:hanging="360"/>
      </w:pPr>
      <w:rPr>
        <w:rFonts w:ascii="Noto Sans Symbols" w:eastAsia="Noto Sans Symbols" w:hAnsi="Noto Sans Symbols" w:cs="Noto Sans Symbols"/>
        <w:vertAlign w:val="baseline"/>
      </w:rPr>
    </w:lvl>
  </w:abstractNum>
  <w:abstractNum w:abstractNumId="3" w15:restartNumberingAfterBreak="0">
    <w:nsid w:val="704A1FCD"/>
    <w:multiLevelType w:val="multilevel"/>
    <w:tmpl w:val="7842EA4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71B91A36"/>
    <w:multiLevelType w:val="multilevel"/>
    <w:tmpl w:val="92B6BBF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2082865198">
    <w:abstractNumId w:val="0"/>
  </w:num>
  <w:num w:numId="2" w16cid:durableId="1874346159">
    <w:abstractNumId w:val="4"/>
  </w:num>
  <w:num w:numId="3" w16cid:durableId="2143883553">
    <w:abstractNumId w:val="3"/>
  </w:num>
  <w:num w:numId="4" w16cid:durableId="836579325">
    <w:abstractNumId w:val="1"/>
  </w:num>
  <w:num w:numId="5" w16cid:durableId="15696568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667"/>
    <w:rsid w:val="000707E0"/>
    <w:rsid w:val="00A50667"/>
    <w:rsid w:val="00B1601E"/>
    <w:rsid w:val="00F7669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E0A85"/>
  <w15:docId w15:val="{E8600FF6-3B5E-4AE7-88CF-DE869AE5A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sz w:val="22"/>
      <w:szCs w:val="22"/>
    </w:rPr>
  </w:style>
  <w:style w:type="paragraph" w:styleId="Titolo6">
    <w:name w:val="heading 6"/>
    <w:basedOn w:val="Normale"/>
    <w:next w:val="Normale"/>
    <w:uiPriority w:val="9"/>
    <w:semiHidden/>
    <w:unhideWhenUsed/>
    <w:qFormat/>
    <w:pPr>
      <w:keepNext/>
      <w:keepLines/>
      <w:spacing w:before="200" w:after="40"/>
      <w:outlineLvl w:val="5"/>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CellMar>
        <w:top w:w="0" w:type="dxa"/>
        <w:left w:w="108" w:type="dxa"/>
        <w:bottom w:w="0" w:type="dxa"/>
        <w:right w:w="108" w:type="dxa"/>
      </w:tblCellMar>
    </w:tblPr>
  </w:style>
  <w:style w:type="table" w:customStyle="1" w:styleId="a5">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645</Words>
  <Characters>3679</Characters>
  <Application>Microsoft Office Word</Application>
  <DocSecurity>0</DocSecurity>
  <Lines>30</Lines>
  <Paragraphs>8</Paragraphs>
  <ScaleCrop>false</ScaleCrop>
  <Company/>
  <LinksUpToDate>false</LinksUpToDate>
  <CharactersWithSpaces>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marcella licari</cp:lastModifiedBy>
  <cp:revision>3</cp:revision>
  <dcterms:created xsi:type="dcterms:W3CDTF">2026-09-20T19:19:00Z</dcterms:created>
  <dcterms:modified xsi:type="dcterms:W3CDTF">2026-09-20T19:20:00Z</dcterms:modified>
</cp:coreProperties>
</file>